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C3E7A" w14:textId="77777777" w:rsidR="00C90D66" w:rsidRPr="004543E7" w:rsidRDefault="00C90D66" w:rsidP="00C90D66">
      <w:pPr>
        <w:jc w:val="center"/>
        <w:rPr>
          <w:rFonts w:ascii="Arial" w:hAnsi="Arial" w:cs="Arial"/>
          <w:b/>
          <w:sz w:val="48"/>
        </w:rPr>
      </w:pPr>
      <w:r w:rsidRPr="004543E7">
        <w:rPr>
          <w:rFonts w:ascii="Arial" w:hAnsi="Arial" w:cs="Arial"/>
          <w:b/>
          <w:sz w:val="48"/>
        </w:rPr>
        <w:t>Woodcote Primary School</w:t>
      </w:r>
    </w:p>
    <w:p w14:paraId="5B6586D1" w14:textId="77777777" w:rsidR="00C90D66" w:rsidRDefault="00C90D66" w:rsidP="00C90D66">
      <w:pPr>
        <w:jc w:val="center"/>
        <w:rPr>
          <w:rFonts w:ascii="Arial" w:hAnsi="Arial" w:cs="Arial"/>
          <w:b/>
          <w:sz w:val="48"/>
        </w:rPr>
      </w:pPr>
      <w:r>
        <w:rPr>
          <w:rFonts w:ascii="Arial" w:hAnsi="Arial" w:cs="Arial"/>
          <w:b/>
          <w:sz w:val="48"/>
        </w:rPr>
        <w:t>Policy for Supporting Pupils with Medical Conditions</w:t>
      </w:r>
    </w:p>
    <w:p w14:paraId="60F1D81D" w14:textId="77777777" w:rsidR="00C90D66" w:rsidRDefault="00C90D66" w:rsidP="00C90D66">
      <w:pPr>
        <w:jc w:val="center"/>
        <w:rPr>
          <w:rFonts w:ascii="Arial" w:hAnsi="Arial" w:cs="Arial"/>
          <w:b/>
          <w:sz w:val="36"/>
        </w:rPr>
      </w:pPr>
      <w:r>
        <w:rPr>
          <w:rFonts w:ascii="Arial" w:hAnsi="Arial" w:cs="Arial"/>
          <w:b/>
          <w:sz w:val="48"/>
        </w:rPr>
        <w:t xml:space="preserve"> </w:t>
      </w:r>
    </w:p>
    <w:p w14:paraId="38FCC8B9" w14:textId="77777777" w:rsidR="00C90D66" w:rsidRPr="0093787D" w:rsidRDefault="00C90D66" w:rsidP="00C90D66">
      <w:pPr>
        <w:jc w:val="center"/>
        <w:rPr>
          <w:rFonts w:ascii="Arial" w:hAnsi="Arial" w:cs="Arial"/>
          <w:b/>
        </w:rPr>
      </w:pPr>
    </w:p>
    <w:p w14:paraId="54AD222B" w14:textId="77777777" w:rsidR="00C90D66" w:rsidRDefault="00C90D66" w:rsidP="00C90D66">
      <w:pPr>
        <w:jc w:val="center"/>
      </w:pPr>
      <w:r>
        <w:rPr>
          <w:noProof/>
          <w:lang w:eastAsia="en-GB"/>
        </w:rPr>
        <w:drawing>
          <wp:inline distT="0" distB="0" distL="0" distR="0" wp14:anchorId="1925D3D9" wp14:editId="5B3CDF88">
            <wp:extent cx="3590925" cy="2657475"/>
            <wp:effectExtent l="0" t="0" r="9525" b="9525"/>
            <wp:docPr id="4" name="Picture 4" descr="6091FB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091FB6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90925" cy="2657475"/>
                    </a:xfrm>
                    <a:prstGeom prst="rect">
                      <a:avLst/>
                    </a:prstGeom>
                    <a:noFill/>
                    <a:ln>
                      <a:noFill/>
                    </a:ln>
                  </pic:spPr>
                </pic:pic>
              </a:graphicData>
            </a:graphic>
          </wp:inline>
        </w:drawing>
      </w:r>
    </w:p>
    <w:p w14:paraId="1104B7F8" w14:textId="77777777" w:rsidR="00C90D66" w:rsidRDefault="00C90D66" w:rsidP="00C90D66"/>
    <w:p w14:paraId="7ED6D601" w14:textId="77777777" w:rsidR="00A924C0" w:rsidRDefault="00A924C0" w:rsidP="00C90D66">
      <w:pPr>
        <w:jc w:val="center"/>
        <w:rPr>
          <w:rFonts w:ascii="Arial" w:hAnsi="Arial" w:cs="Arial"/>
          <w:sz w:val="44"/>
        </w:rPr>
      </w:pPr>
    </w:p>
    <w:p w14:paraId="3C98BEAF" w14:textId="77777777" w:rsidR="00A924C0" w:rsidRDefault="00A924C0" w:rsidP="00C90D66">
      <w:pPr>
        <w:jc w:val="center"/>
        <w:rPr>
          <w:rFonts w:ascii="Arial" w:hAnsi="Arial" w:cs="Arial"/>
          <w:sz w:val="44"/>
        </w:rPr>
      </w:pPr>
    </w:p>
    <w:p w14:paraId="611714E0" w14:textId="77777777" w:rsidR="00A924C0" w:rsidRDefault="00A924C0" w:rsidP="00C90D66">
      <w:pPr>
        <w:jc w:val="center"/>
        <w:rPr>
          <w:rFonts w:ascii="Arial" w:hAnsi="Arial" w:cs="Arial"/>
          <w:sz w:val="44"/>
        </w:rPr>
      </w:pPr>
    </w:p>
    <w:p w14:paraId="106BBA82" w14:textId="77777777" w:rsidR="00A924C0" w:rsidRDefault="00A924C0" w:rsidP="00C90D66">
      <w:pPr>
        <w:jc w:val="center"/>
        <w:rPr>
          <w:rFonts w:ascii="Arial" w:hAnsi="Arial" w:cs="Arial"/>
          <w:sz w:val="44"/>
        </w:rPr>
      </w:pPr>
    </w:p>
    <w:p w14:paraId="7D127198" w14:textId="6AC85451" w:rsidR="00C90D66" w:rsidRPr="00923A7B" w:rsidRDefault="00C90D66" w:rsidP="00C90D66">
      <w:pPr>
        <w:jc w:val="center"/>
        <w:rPr>
          <w:rFonts w:ascii="Arial" w:hAnsi="Arial" w:cs="Arial"/>
          <w:sz w:val="44"/>
        </w:rPr>
      </w:pPr>
      <w:r w:rsidRPr="00923A7B">
        <w:rPr>
          <w:rFonts w:ascii="Arial" w:hAnsi="Arial" w:cs="Arial"/>
          <w:sz w:val="44"/>
        </w:rPr>
        <w:t xml:space="preserve">Adopted: </w:t>
      </w:r>
      <w:r w:rsidR="00A924C0">
        <w:rPr>
          <w:rFonts w:ascii="Arial" w:hAnsi="Arial" w:cs="Arial"/>
          <w:sz w:val="44"/>
        </w:rPr>
        <w:t>November 202</w:t>
      </w:r>
      <w:r w:rsidR="007C35C8">
        <w:rPr>
          <w:rFonts w:ascii="Arial" w:hAnsi="Arial" w:cs="Arial"/>
          <w:sz w:val="44"/>
        </w:rPr>
        <w:t>5</w:t>
      </w:r>
    </w:p>
    <w:p w14:paraId="479CBF84" w14:textId="14A1C173" w:rsidR="00C90D66" w:rsidRPr="00923A7B" w:rsidRDefault="00C90D66" w:rsidP="00C90D66">
      <w:pPr>
        <w:jc w:val="center"/>
        <w:rPr>
          <w:rFonts w:ascii="Arial" w:hAnsi="Arial" w:cs="Arial"/>
          <w:sz w:val="44"/>
        </w:rPr>
      </w:pPr>
      <w:r>
        <w:rPr>
          <w:rFonts w:ascii="Arial" w:hAnsi="Arial" w:cs="Arial"/>
          <w:sz w:val="44"/>
        </w:rPr>
        <w:t xml:space="preserve">To be reviewed: </w:t>
      </w:r>
      <w:r w:rsidR="00A924C0">
        <w:rPr>
          <w:rFonts w:ascii="Arial" w:hAnsi="Arial" w:cs="Arial"/>
          <w:sz w:val="44"/>
        </w:rPr>
        <w:t>November 202</w:t>
      </w:r>
      <w:r w:rsidR="007C35C8">
        <w:rPr>
          <w:rFonts w:ascii="Arial" w:hAnsi="Arial" w:cs="Arial"/>
          <w:sz w:val="44"/>
        </w:rPr>
        <w:t>7</w:t>
      </w:r>
    </w:p>
    <w:p w14:paraId="636C08FC" w14:textId="77777777" w:rsidR="00C90D66" w:rsidRDefault="00C90D66" w:rsidP="00C90D66">
      <w:pPr>
        <w:rPr>
          <w:rFonts w:ascii="Arial" w:hAnsi="Arial" w:cs="Arial"/>
          <w:sz w:val="44"/>
        </w:rPr>
      </w:pPr>
    </w:p>
    <w:p w14:paraId="3B810218" w14:textId="77777777" w:rsidR="003E0353" w:rsidRPr="00CC00C9" w:rsidRDefault="003E0353" w:rsidP="003E0353">
      <w:pPr>
        <w:jc w:val="right"/>
        <w:rPr>
          <w:rFonts w:ascii="Arial" w:hAnsi="Arial" w:cs="Arial"/>
          <w:b/>
          <w:sz w:val="36"/>
        </w:rPr>
      </w:pPr>
      <w:r>
        <w:rPr>
          <w:rFonts w:ascii="Arial" w:hAnsi="Arial" w:cs="Arial"/>
          <w:sz w:val="24"/>
          <w:szCs w:val="24"/>
        </w:rPr>
        <w:lastRenderedPageBreak/>
        <w:br w:type="page"/>
      </w:r>
    </w:p>
    <w:p w14:paraId="34C2EE6C" w14:textId="77777777" w:rsidR="007519EF" w:rsidRDefault="007519EF">
      <w:pPr>
        <w:rPr>
          <w:rFonts w:ascii="Arial" w:hAnsi="Arial" w:cs="Arial"/>
          <w:sz w:val="24"/>
          <w:szCs w:val="24"/>
        </w:rPr>
      </w:pPr>
      <w:r w:rsidRPr="007519EF">
        <w:rPr>
          <w:rFonts w:ascii="Arial" w:hAnsi="Arial" w:cs="Arial"/>
          <w:sz w:val="24"/>
          <w:szCs w:val="24"/>
        </w:rPr>
        <w:lastRenderedPageBreak/>
        <w:t xml:space="preserve">At Woodcote Primary School, we have due regard to the following documents: </w:t>
      </w:r>
    </w:p>
    <w:p w14:paraId="35416B71"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Department for Education’s statutory guidance, ‘Supporting children at school with medical conditions’, </w:t>
      </w:r>
      <w:r>
        <w:rPr>
          <w:rFonts w:ascii="Arial" w:hAnsi="Arial" w:cs="Arial"/>
          <w:sz w:val="24"/>
          <w:szCs w:val="24"/>
        </w:rPr>
        <w:t>December 2015</w:t>
      </w:r>
      <w:r w:rsidRPr="007519EF">
        <w:rPr>
          <w:rFonts w:ascii="Arial" w:hAnsi="Arial" w:cs="Arial"/>
          <w:sz w:val="24"/>
          <w:szCs w:val="24"/>
        </w:rPr>
        <w:t xml:space="preserve"> (This statutory guidance also refers to other specific laws.) </w:t>
      </w:r>
    </w:p>
    <w:p w14:paraId="29C3AF76"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Children and Families Act 2014 (Section 100) </w:t>
      </w:r>
    </w:p>
    <w:p w14:paraId="532EFA70" w14:textId="77777777" w:rsidR="007519EF" w:rsidRDefault="007519EF">
      <w:pPr>
        <w:rPr>
          <w:rFonts w:ascii="Arial" w:hAnsi="Arial" w:cs="Arial"/>
          <w:sz w:val="24"/>
          <w:szCs w:val="24"/>
        </w:rPr>
      </w:pPr>
      <w:r w:rsidRPr="007519EF">
        <w:rPr>
          <w:rFonts w:ascii="Arial" w:hAnsi="Arial" w:cs="Arial"/>
          <w:sz w:val="24"/>
          <w:szCs w:val="24"/>
        </w:rPr>
        <w:sym w:font="Symbol" w:char="F0B7"/>
      </w:r>
      <w:r>
        <w:rPr>
          <w:rFonts w:ascii="Arial" w:hAnsi="Arial" w:cs="Arial"/>
          <w:sz w:val="24"/>
          <w:szCs w:val="24"/>
        </w:rPr>
        <w:t xml:space="preserve"> Equality Act 2010</w:t>
      </w:r>
    </w:p>
    <w:p w14:paraId="4C4A79D9"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Special Educ</w:t>
      </w:r>
      <w:r>
        <w:rPr>
          <w:rFonts w:ascii="Arial" w:hAnsi="Arial" w:cs="Arial"/>
          <w:sz w:val="24"/>
          <w:szCs w:val="24"/>
        </w:rPr>
        <w:t>ational Needs Code of Practice</w:t>
      </w:r>
    </w:p>
    <w:p w14:paraId="60314788"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Other school policies, such as Child Protection, Equal Opportunities, Administering Medicines</w:t>
      </w:r>
      <w:r>
        <w:rPr>
          <w:rFonts w:ascii="Arial" w:hAnsi="Arial" w:cs="Arial"/>
          <w:sz w:val="24"/>
          <w:szCs w:val="24"/>
        </w:rPr>
        <w:t xml:space="preserve"> and Special Educational Needs</w:t>
      </w:r>
      <w:r w:rsidR="0025350E">
        <w:rPr>
          <w:rFonts w:ascii="Arial" w:hAnsi="Arial" w:cs="Arial"/>
          <w:sz w:val="24"/>
          <w:szCs w:val="24"/>
        </w:rPr>
        <w:t xml:space="preserve"> and Disabilities Policy</w:t>
      </w:r>
    </w:p>
    <w:p w14:paraId="5D92141B" w14:textId="77777777" w:rsidR="007519EF" w:rsidRDefault="007519EF">
      <w:pPr>
        <w:rPr>
          <w:rFonts w:ascii="Arial" w:hAnsi="Arial" w:cs="Arial"/>
          <w:sz w:val="24"/>
          <w:szCs w:val="24"/>
        </w:rPr>
      </w:pPr>
    </w:p>
    <w:p w14:paraId="481A38A2" w14:textId="77777777" w:rsidR="007519EF" w:rsidRPr="007519EF" w:rsidRDefault="007519EF">
      <w:pPr>
        <w:rPr>
          <w:rFonts w:ascii="Arial" w:hAnsi="Arial" w:cs="Arial"/>
          <w:b/>
          <w:sz w:val="24"/>
          <w:szCs w:val="24"/>
        </w:rPr>
      </w:pPr>
      <w:r w:rsidRPr="007519EF">
        <w:rPr>
          <w:rFonts w:ascii="Arial" w:hAnsi="Arial" w:cs="Arial"/>
          <w:b/>
          <w:sz w:val="24"/>
          <w:szCs w:val="24"/>
        </w:rPr>
        <w:t xml:space="preserve">Introduction </w:t>
      </w:r>
    </w:p>
    <w:p w14:paraId="30FB7D1D" w14:textId="77777777" w:rsidR="007519EF" w:rsidRDefault="007519EF">
      <w:pPr>
        <w:rPr>
          <w:rFonts w:ascii="Arial" w:hAnsi="Arial" w:cs="Arial"/>
          <w:sz w:val="24"/>
          <w:szCs w:val="24"/>
        </w:rPr>
      </w:pPr>
      <w:r w:rsidRPr="007519EF">
        <w:rPr>
          <w:rFonts w:ascii="Arial" w:hAnsi="Arial" w:cs="Arial"/>
          <w:sz w:val="24"/>
          <w:szCs w:val="24"/>
        </w:rPr>
        <w:t xml:space="preserve">At Woodcote Primary School, pupils with medical conditions, in terms of both physical and mental health, will be properly supported in school so that they can: </w:t>
      </w:r>
    </w:p>
    <w:p w14:paraId="3AFB8858"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Play a full and active role in school life. </w:t>
      </w:r>
    </w:p>
    <w:p w14:paraId="5EAA6465"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Remain as healthy as possible. </w:t>
      </w:r>
    </w:p>
    <w:p w14:paraId="49DA5B05"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Achieve their academic potential. </w:t>
      </w:r>
    </w:p>
    <w:p w14:paraId="58E2B0F9"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Access and enjoy the same opportunities at school as any other child. </w:t>
      </w:r>
    </w:p>
    <w:p w14:paraId="0BAC185A" w14:textId="77777777" w:rsidR="007519EF" w:rsidRDefault="007519EF">
      <w:pPr>
        <w:rPr>
          <w:rFonts w:ascii="Arial" w:hAnsi="Arial" w:cs="Arial"/>
          <w:sz w:val="24"/>
          <w:szCs w:val="24"/>
        </w:rPr>
      </w:pPr>
      <w:r w:rsidRPr="007519EF">
        <w:rPr>
          <w:rFonts w:ascii="Arial" w:hAnsi="Arial" w:cs="Arial"/>
          <w:sz w:val="24"/>
          <w:szCs w:val="24"/>
        </w:rPr>
        <w:t xml:space="preserve">We recognise that pupils with long-term and complex medical conditions may require on-going support, medicines or care while at school to help them to manage their condition and keep them well. Others may require monitoring and interventions in emergency circumstances. We recognise that each child’s needs are individual and may change over time. Their medical condition may result in extended absence from school. The school will make every effort to minimise the impact on a child’s educational attainment and support his or her emotional and general well-being, including any necessary reintegration programmes. Sometimes it may be necessary for the school to work flexibly, and may, for example, involve a combination of attendance at school and alternative provision. The school recognises that some children who require support with their medical conditions may also have special educational needs and may have a Statement or Education, Health and Care Plan (EHCP). We will work together with other schools, health professionals, support services, and the Local Authority. The admission to school is conducted by Oxfordshire County Council. No child with a medical condition will be denied admission on the grounds that </w:t>
      </w:r>
      <w:r w:rsidR="0025350E" w:rsidRPr="003E0353">
        <w:rPr>
          <w:rFonts w:ascii="Arial" w:hAnsi="Arial" w:cs="Arial"/>
          <w:sz w:val="24"/>
          <w:szCs w:val="24"/>
        </w:rPr>
        <w:t>reasonable adjustments</w:t>
      </w:r>
      <w:r w:rsidR="0025350E">
        <w:rPr>
          <w:rFonts w:ascii="Arial" w:hAnsi="Arial" w:cs="Arial"/>
          <w:sz w:val="24"/>
          <w:szCs w:val="24"/>
        </w:rPr>
        <w:t xml:space="preserve"> </w:t>
      </w:r>
      <w:r w:rsidRPr="007519EF">
        <w:rPr>
          <w:rFonts w:ascii="Arial" w:hAnsi="Arial" w:cs="Arial"/>
          <w:sz w:val="24"/>
          <w:szCs w:val="24"/>
        </w:rPr>
        <w:t xml:space="preserve">for his or her medical condition have not been made. In line with the school’s safeguarding duties, the school does not have to accept a child in school at times where it would be </w:t>
      </w:r>
      <w:r w:rsidRPr="007519EF">
        <w:rPr>
          <w:rFonts w:ascii="Arial" w:hAnsi="Arial" w:cs="Arial"/>
          <w:sz w:val="24"/>
          <w:szCs w:val="24"/>
        </w:rPr>
        <w:lastRenderedPageBreak/>
        <w:t xml:space="preserve">detrimental to the health of that child or others to do so, e.g. where a hospital has advised a child to remain at home but the parent chooses to send them to school. </w:t>
      </w:r>
    </w:p>
    <w:p w14:paraId="642EEAA4" w14:textId="77777777" w:rsidR="007519EF" w:rsidRPr="007519EF" w:rsidRDefault="007519EF">
      <w:pPr>
        <w:rPr>
          <w:rFonts w:ascii="Arial" w:hAnsi="Arial" w:cs="Arial"/>
          <w:b/>
          <w:sz w:val="24"/>
          <w:szCs w:val="24"/>
        </w:rPr>
      </w:pPr>
      <w:r w:rsidRPr="007519EF">
        <w:rPr>
          <w:rFonts w:ascii="Arial" w:hAnsi="Arial" w:cs="Arial"/>
          <w:b/>
          <w:sz w:val="24"/>
          <w:szCs w:val="24"/>
        </w:rPr>
        <w:t xml:space="preserve">Policy Implementation </w:t>
      </w:r>
    </w:p>
    <w:p w14:paraId="76EC8D63"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 Head teacher will ensure that sufficient staff are suitably trained. </w:t>
      </w:r>
    </w:p>
    <w:p w14:paraId="6BF8F9CF"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All relevant staff will be made aware of the child’s condition. </w:t>
      </w:r>
    </w:p>
    <w:p w14:paraId="49947B4D"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Cover arrangements will be put in place to cover for staff absence, to ensure that someone is always available. </w:t>
      </w:r>
    </w:p>
    <w:p w14:paraId="604B119C"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Supply teachers will be briefed. </w:t>
      </w:r>
    </w:p>
    <w:p w14:paraId="3AEF894E"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Risk assessments will be put in place for educational visits, and other school activities outside the normal timetable. </w:t>
      </w:r>
    </w:p>
    <w:p w14:paraId="127343F0"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Individual healthcare plans will be monitored frequently.</w:t>
      </w:r>
    </w:p>
    <w:p w14:paraId="6B02166B" w14:textId="77777777" w:rsidR="007519EF" w:rsidRDefault="007519EF">
      <w:pPr>
        <w:rPr>
          <w:rFonts w:ascii="Arial" w:hAnsi="Arial" w:cs="Arial"/>
          <w:sz w:val="24"/>
          <w:szCs w:val="24"/>
        </w:rPr>
      </w:pPr>
    </w:p>
    <w:p w14:paraId="4A22E49B" w14:textId="77777777" w:rsidR="007519EF" w:rsidRDefault="007519EF">
      <w:pPr>
        <w:rPr>
          <w:rFonts w:ascii="Arial" w:hAnsi="Arial" w:cs="Arial"/>
          <w:sz w:val="24"/>
          <w:szCs w:val="24"/>
        </w:rPr>
      </w:pPr>
      <w:r w:rsidRPr="007519EF">
        <w:rPr>
          <w:rFonts w:ascii="Arial" w:hAnsi="Arial" w:cs="Arial"/>
          <w:b/>
          <w:sz w:val="24"/>
          <w:szCs w:val="24"/>
        </w:rPr>
        <w:t>Procedure to be followed when notification is received that a pupil has a medical condition</w:t>
      </w:r>
      <w:r w:rsidRPr="007519EF">
        <w:rPr>
          <w:rFonts w:ascii="Arial" w:hAnsi="Arial" w:cs="Arial"/>
          <w:sz w:val="24"/>
          <w:szCs w:val="24"/>
        </w:rPr>
        <w:t xml:space="preserve"> </w:t>
      </w:r>
    </w:p>
    <w:p w14:paraId="37A8F124" w14:textId="77777777" w:rsidR="007519EF" w:rsidRDefault="007519EF">
      <w:pPr>
        <w:rPr>
          <w:rFonts w:ascii="Arial" w:hAnsi="Arial" w:cs="Arial"/>
          <w:sz w:val="24"/>
          <w:szCs w:val="24"/>
        </w:rPr>
      </w:pPr>
      <w:r w:rsidRPr="007519EF">
        <w:rPr>
          <w:rFonts w:ascii="Arial" w:hAnsi="Arial" w:cs="Arial"/>
          <w:sz w:val="24"/>
          <w:szCs w:val="24"/>
        </w:rPr>
        <w:t xml:space="preserve">The school, in consultation with all relevant stakeholders including parents, will: </w:t>
      </w:r>
    </w:p>
    <w:p w14:paraId="6737BBF5"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Provide support to pupils where it is judged by professionals that there is likely to be a medical condition. In cases where a pupil’s medical condition is unclear, or where there is a difference of opinion, judgements will be </w:t>
      </w:r>
      <w:r>
        <w:rPr>
          <w:rFonts w:ascii="Arial" w:hAnsi="Arial" w:cs="Arial"/>
          <w:sz w:val="24"/>
          <w:szCs w:val="24"/>
        </w:rPr>
        <w:t xml:space="preserve">made about </w:t>
      </w:r>
      <w:r w:rsidRPr="007519EF">
        <w:rPr>
          <w:rFonts w:ascii="Arial" w:hAnsi="Arial" w:cs="Arial"/>
          <w:sz w:val="24"/>
          <w:szCs w:val="24"/>
        </w:rPr>
        <w:t>what support to provide based on the available evidence. This would normally involve some form of medical evidence and consultation with parents. Where evidence conflicts, some degree of challenge may be necessary to ensure that the right support can be put in place</w:t>
      </w:r>
      <w:r w:rsidR="0025350E">
        <w:rPr>
          <w:rFonts w:ascii="Arial" w:hAnsi="Arial" w:cs="Arial"/>
          <w:sz w:val="24"/>
          <w:szCs w:val="24"/>
        </w:rPr>
        <w:t>.</w:t>
      </w:r>
    </w:p>
    <w:p w14:paraId="60328396"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Put arrangements into place in time for the start of the new school term if it is a child starting at the school. </w:t>
      </w:r>
    </w:p>
    <w:p w14:paraId="0CEF0CAE"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In other cases, such as a new diagnosis or children moving to a new school mid-term, every effort will be made to ensure that arrangements are in place within two weeks. </w:t>
      </w:r>
    </w:p>
    <w:p w14:paraId="49C61400"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Ensure that arrangements are put into place to cover transition from another setting, upon being notified that a child is coming into school with a medical condition. These may vary from child to child, according to existing Health Care Plans. </w:t>
      </w:r>
    </w:p>
    <w:p w14:paraId="4EFA24F5"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Ensure that arrangements are implemented following reintegration into the school or when the needs of a child change. </w:t>
      </w:r>
    </w:p>
    <w:p w14:paraId="6D68A67D" w14:textId="77777777" w:rsidR="007519EF" w:rsidRDefault="007519EF">
      <w:pPr>
        <w:rPr>
          <w:rFonts w:ascii="Arial" w:hAnsi="Arial" w:cs="Arial"/>
          <w:sz w:val="24"/>
          <w:szCs w:val="24"/>
        </w:rPr>
      </w:pPr>
      <w:r w:rsidRPr="007519EF">
        <w:rPr>
          <w:rFonts w:ascii="Arial" w:hAnsi="Arial" w:cs="Arial"/>
          <w:sz w:val="24"/>
          <w:szCs w:val="24"/>
        </w:rPr>
        <w:lastRenderedPageBreak/>
        <w:sym w:font="Symbol" w:char="F0B7"/>
      </w:r>
      <w:r w:rsidRPr="007519EF">
        <w:rPr>
          <w:rFonts w:ascii="Arial" w:hAnsi="Arial" w:cs="Arial"/>
          <w:sz w:val="24"/>
          <w:szCs w:val="24"/>
        </w:rPr>
        <w:t xml:space="preserve"> Any staff training needs are identified and met. </w:t>
      </w:r>
    </w:p>
    <w:p w14:paraId="62C8014B" w14:textId="77777777" w:rsidR="0009201B" w:rsidRDefault="0009201B">
      <w:pPr>
        <w:rPr>
          <w:rFonts w:ascii="Arial" w:hAnsi="Arial" w:cs="Arial"/>
          <w:b/>
          <w:sz w:val="24"/>
          <w:szCs w:val="24"/>
        </w:rPr>
      </w:pPr>
    </w:p>
    <w:p w14:paraId="2DE68C10" w14:textId="77777777" w:rsidR="007519EF" w:rsidRDefault="007519EF">
      <w:pPr>
        <w:rPr>
          <w:rFonts w:ascii="Arial" w:hAnsi="Arial" w:cs="Arial"/>
          <w:sz w:val="24"/>
          <w:szCs w:val="24"/>
        </w:rPr>
      </w:pPr>
      <w:r w:rsidRPr="007519EF">
        <w:rPr>
          <w:rFonts w:ascii="Arial" w:hAnsi="Arial" w:cs="Arial"/>
          <w:b/>
          <w:sz w:val="24"/>
          <w:szCs w:val="24"/>
        </w:rPr>
        <w:t>Individual Healthcare Plans</w:t>
      </w:r>
      <w:r w:rsidRPr="007519EF">
        <w:rPr>
          <w:rFonts w:ascii="Arial" w:hAnsi="Arial" w:cs="Arial"/>
          <w:sz w:val="24"/>
          <w:szCs w:val="24"/>
        </w:rPr>
        <w:t xml:space="preserve"> </w:t>
      </w:r>
    </w:p>
    <w:p w14:paraId="6A194278" w14:textId="77777777" w:rsidR="00C06F97" w:rsidRDefault="007519EF">
      <w:pPr>
        <w:rPr>
          <w:rFonts w:ascii="Arial" w:hAnsi="Arial" w:cs="Arial"/>
          <w:sz w:val="24"/>
          <w:szCs w:val="24"/>
        </w:rPr>
      </w:pPr>
      <w:r w:rsidRPr="007519EF">
        <w:rPr>
          <w:rFonts w:ascii="Arial" w:hAnsi="Arial" w:cs="Arial"/>
          <w:sz w:val="24"/>
          <w:szCs w:val="24"/>
        </w:rPr>
        <w:t xml:space="preserve">The purpose of IHPs is to provide clarity about what needs to be done, when and by whom. They are particularly essential in cases where conditions fluctuate or where there is a high risk that emergency intervention will be needed. IHPs are devised with the child’s best interests in mind, ensuring that an assessment of risk to the child’s education, health and social well-being is managed </w:t>
      </w:r>
      <w:r w:rsidR="0009201B">
        <w:rPr>
          <w:rFonts w:ascii="Arial" w:hAnsi="Arial" w:cs="Arial"/>
          <w:sz w:val="24"/>
          <w:szCs w:val="24"/>
        </w:rPr>
        <w:t xml:space="preserve"> and disruption to education is </w:t>
      </w:r>
      <w:r w:rsidRPr="007519EF">
        <w:rPr>
          <w:rFonts w:ascii="Arial" w:hAnsi="Arial" w:cs="Arial"/>
          <w:sz w:val="24"/>
          <w:szCs w:val="24"/>
        </w:rPr>
        <w:t>minimis</w:t>
      </w:r>
      <w:r w:rsidR="0009201B">
        <w:rPr>
          <w:rFonts w:ascii="Arial" w:hAnsi="Arial" w:cs="Arial"/>
          <w:sz w:val="24"/>
          <w:szCs w:val="24"/>
        </w:rPr>
        <w:t>ed</w:t>
      </w:r>
      <w:r w:rsidRPr="007519EF">
        <w:rPr>
          <w:rFonts w:ascii="Arial" w:hAnsi="Arial" w:cs="Arial"/>
          <w:sz w:val="24"/>
          <w:szCs w:val="24"/>
        </w:rPr>
        <w:t xml:space="preserve">. </w:t>
      </w:r>
      <w:r w:rsidR="0009201B">
        <w:rPr>
          <w:rFonts w:ascii="Arial" w:hAnsi="Arial" w:cs="Arial"/>
          <w:sz w:val="24"/>
          <w:szCs w:val="24"/>
        </w:rPr>
        <w:t xml:space="preserve"> </w:t>
      </w:r>
    </w:p>
    <w:p w14:paraId="1C3C7B0D" w14:textId="77777777" w:rsidR="00C04297" w:rsidRDefault="007519EF">
      <w:pPr>
        <w:rPr>
          <w:rFonts w:ascii="Arial" w:hAnsi="Arial" w:cs="Arial"/>
          <w:sz w:val="24"/>
          <w:szCs w:val="24"/>
        </w:rPr>
      </w:pPr>
      <w:r w:rsidRPr="007519EF">
        <w:rPr>
          <w:rFonts w:ascii="Arial" w:hAnsi="Arial" w:cs="Arial"/>
          <w:sz w:val="24"/>
          <w:szCs w:val="24"/>
        </w:rPr>
        <w:t xml:space="preserve">IHPs, and their review, may be initiated, in consultation with the parent, by a member of school staff or a healthcare professional involved in providing care for the child. Plans will be drawn up in partnership between the school, parents, and relevant healthcare professionals, e.g. Specialist or community nurse. Wherever possible, the child will also be involved in the process. Partners should agree who will take the lead in writing the plan, but responsibility for ensuring the plan is finalised and implemented rests with the school. </w:t>
      </w:r>
    </w:p>
    <w:p w14:paraId="7252B1BE" w14:textId="77777777" w:rsidR="00C04297" w:rsidRDefault="007519EF">
      <w:pPr>
        <w:rPr>
          <w:rFonts w:ascii="Arial" w:hAnsi="Arial" w:cs="Arial"/>
          <w:sz w:val="24"/>
          <w:szCs w:val="24"/>
        </w:rPr>
      </w:pPr>
      <w:r w:rsidRPr="007519EF">
        <w:rPr>
          <w:rFonts w:ascii="Arial" w:hAnsi="Arial" w:cs="Arial"/>
          <w:sz w:val="24"/>
          <w:szCs w:val="24"/>
        </w:rPr>
        <w:t>The IHP is a confidential document and the level of detail will depend on the complexity of the child’s condition and the degree of support needed. Where a child has a special educational need, but does not have a</w:t>
      </w:r>
      <w:r w:rsidR="00C04297">
        <w:rPr>
          <w:rFonts w:ascii="Arial" w:hAnsi="Arial" w:cs="Arial"/>
          <w:sz w:val="24"/>
          <w:szCs w:val="24"/>
        </w:rPr>
        <w:t>n</w:t>
      </w:r>
      <w:r w:rsidRPr="007519EF">
        <w:rPr>
          <w:rFonts w:ascii="Arial" w:hAnsi="Arial" w:cs="Arial"/>
          <w:sz w:val="24"/>
          <w:szCs w:val="24"/>
        </w:rPr>
        <w:t xml:space="preserve"> EHCP, their special educational needs will be mentioned in their IHP. If they have an EHCP, the IHP will be linked to it, including at review times. </w:t>
      </w:r>
    </w:p>
    <w:p w14:paraId="7E326233" w14:textId="77777777" w:rsidR="00C04297" w:rsidRDefault="007519EF">
      <w:pPr>
        <w:rPr>
          <w:rFonts w:ascii="Arial" w:hAnsi="Arial" w:cs="Arial"/>
          <w:sz w:val="24"/>
          <w:szCs w:val="24"/>
        </w:rPr>
      </w:pPr>
      <w:r w:rsidRPr="007519EF">
        <w:rPr>
          <w:rFonts w:ascii="Arial" w:hAnsi="Arial" w:cs="Arial"/>
          <w:sz w:val="24"/>
          <w:szCs w:val="24"/>
        </w:rPr>
        <w:t>The IHPs are reviewed at least annually, or earlier if evidence is presented that the child’s needs have changed or there are arising difficulties. However, not all children with a medical condition will require an IHP. The school, healthcare professionals and parents should agree, based on evidence, when a healthcare plan would be inappropriate or disproportionate. If consensus cannot be reached, the head teacher will take the final view.</w:t>
      </w:r>
    </w:p>
    <w:p w14:paraId="00981849" w14:textId="6DEE2B2C" w:rsidR="007519EF" w:rsidRDefault="007519EF">
      <w:pPr>
        <w:rPr>
          <w:rFonts w:ascii="Arial" w:hAnsi="Arial" w:cs="Arial"/>
          <w:sz w:val="24"/>
          <w:szCs w:val="24"/>
        </w:rPr>
      </w:pPr>
      <w:r w:rsidRPr="007519EF">
        <w:rPr>
          <w:rFonts w:ascii="Arial" w:hAnsi="Arial" w:cs="Arial"/>
          <w:sz w:val="24"/>
          <w:szCs w:val="24"/>
        </w:rPr>
        <w:t xml:space="preserve">A flow chart for agreeing an IHP is provided in Appendix A. </w:t>
      </w:r>
    </w:p>
    <w:p w14:paraId="65E84D28" w14:textId="77777777" w:rsidR="0009201B" w:rsidRDefault="0009201B">
      <w:pPr>
        <w:rPr>
          <w:rFonts w:ascii="Arial" w:hAnsi="Arial" w:cs="Arial"/>
          <w:sz w:val="24"/>
          <w:szCs w:val="24"/>
        </w:rPr>
      </w:pPr>
    </w:p>
    <w:p w14:paraId="1BE4F0EB" w14:textId="77777777" w:rsidR="007519EF" w:rsidRPr="007519EF" w:rsidRDefault="007519EF">
      <w:pPr>
        <w:rPr>
          <w:rFonts w:ascii="Arial" w:hAnsi="Arial" w:cs="Arial"/>
          <w:b/>
          <w:sz w:val="24"/>
          <w:szCs w:val="24"/>
        </w:rPr>
      </w:pPr>
      <w:r w:rsidRPr="007519EF">
        <w:rPr>
          <w:rFonts w:ascii="Arial" w:hAnsi="Arial" w:cs="Arial"/>
          <w:b/>
          <w:sz w:val="24"/>
          <w:szCs w:val="24"/>
        </w:rPr>
        <w:t xml:space="preserve">The information to be recorded on IHPs </w:t>
      </w:r>
    </w:p>
    <w:p w14:paraId="38FB3034" w14:textId="77777777" w:rsidR="007519EF" w:rsidRDefault="007519EF">
      <w:pPr>
        <w:rPr>
          <w:rFonts w:ascii="Arial" w:hAnsi="Arial" w:cs="Arial"/>
          <w:sz w:val="24"/>
          <w:szCs w:val="24"/>
        </w:rPr>
      </w:pPr>
      <w:r w:rsidRPr="007519EF">
        <w:rPr>
          <w:rFonts w:ascii="Arial" w:hAnsi="Arial" w:cs="Arial"/>
          <w:sz w:val="24"/>
          <w:szCs w:val="24"/>
        </w:rPr>
        <w:t xml:space="preserve">When deciding on the information to be recorded on individual healthcare plans, the following will be considered: </w:t>
      </w:r>
    </w:p>
    <w:p w14:paraId="177503A6"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 medical condition, its triggers, signs, symptoms and </w:t>
      </w:r>
      <w:proofErr w:type="gramStart"/>
      <w:r w:rsidRPr="007519EF">
        <w:rPr>
          <w:rFonts w:ascii="Arial" w:hAnsi="Arial" w:cs="Arial"/>
          <w:sz w:val="24"/>
          <w:szCs w:val="24"/>
        </w:rPr>
        <w:t>treatment</w:t>
      </w:r>
      <w:r w:rsidR="0025350E">
        <w:rPr>
          <w:rFonts w:ascii="Arial" w:hAnsi="Arial" w:cs="Arial"/>
          <w:sz w:val="24"/>
          <w:szCs w:val="24"/>
        </w:rPr>
        <w:t>s;</w:t>
      </w:r>
      <w:proofErr w:type="gramEnd"/>
    </w:p>
    <w:p w14:paraId="7F19B917"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 pupil’s resulting needs, including medication (dose, side-effects and storage) and other treatments, time, facilities, equipment, testing, access to food and drink</w:t>
      </w:r>
      <w:r w:rsidR="0025350E">
        <w:rPr>
          <w:rFonts w:ascii="Arial" w:hAnsi="Arial" w:cs="Arial"/>
          <w:sz w:val="24"/>
          <w:szCs w:val="24"/>
        </w:rPr>
        <w:t>;</w:t>
      </w:r>
      <w:r w:rsidRPr="007519EF">
        <w:rPr>
          <w:rFonts w:ascii="Arial" w:hAnsi="Arial" w:cs="Arial"/>
          <w:sz w:val="24"/>
          <w:szCs w:val="24"/>
        </w:rPr>
        <w:t xml:space="preserve"> </w:t>
      </w:r>
      <w:r w:rsidRPr="007519EF">
        <w:rPr>
          <w:rFonts w:ascii="Arial" w:hAnsi="Arial" w:cs="Arial"/>
          <w:sz w:val="24"/>
          <w:szCs w:val="24"/>
        </w:rPr>
        <w:lastRenderedPageBreak/>
        <w:t>where this is used to manage their condition, dietary requirements and environmental is</w:t>
      </w:r>
      <w:r w:rsidR="0025350E">
        <w:rPr>
          <w:rFonts w:ascii="Arial" w:hAnsi="Arial" w:cs="Arial"/>
          <w:sz w:val="24"/>
          <w:szCs w:val="24"/>
        </w:rPr>
        <w:t xml:space="preserve">sues e.g. crowded </w:t>
      </w:r>
      <w:proofErr w:type="gramStart"/>
      <w:r w:rsidR="0025350E">
        <w:rPr>
          <w:rFonts w:ascii="Arial" w:hAnsi="Arial" w:cs="Arial"/>
          <w:sz w:val="24"/>
          <w:szCs w:val="24"/>
        </w:rPr>
        <w:t>corridors;</w:t>
      </w:r>
      <w:proofErr w:type="gramEnd"/>
    </w:p>
    <w:p w14:paraId="18DE93A1"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Specific support for the pupil’s educational, social and emotional needs – for example, exams, use of rest periods or additional support in catching up with</w:t>
      </w:r>
      <w:r w:rsidR="0025350E">
        <w:rPr>
          <w:rFonts w:ascii="Arial" w:hAnsi="Arial" w:cs="Arial"/>
          <w:sz w:val="24"/>
          <w:szCs w:val="24"/>
        </w:rPr>
        <w:t xml:space="preserve"> lessons, counselling </w:t>
      </w:r>
      <w:proofErr w:type="gramStart"/>
      <w:r w:rsidR="0025350E">
        <w:rPr>
          <w:rFonts w:ascii="Arial" w:hAnsi="Arial" w:cs="Arial"/>
          <w:sz w:val="24"/>
          <w:szCs w:val="24"/>
        </w:rPr>
        <w:t>sessions;</w:t>
      </w:r>
      <w:proofErr w:type="gramEnd"/>
    </w:p>
    <w:p w14:paraId="2DD24D19"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 level of support needed, including in emergencies. If a child is self-managing their medication, this should be clearly stated with appropria</w:t>
      </w:r>
      <w:r w:rsidR="0025350E">
        <w:rPr>
          <w:rFonts w:ascii="Arial" w:hAnsi="Arial" w:cs="Arial"/>
          <w:sz w:val="24"/>
          <w:szCs w:val="24"/>
        </w:rPr>
        <w:t xml:space="preserve">te arrangements for </w:t>
      </w:r>
      <w:proofErr w:type="gramStart"/>
      <w:r w:rsidR="0025350E">
        <w:rPr>
          <w:rFonts w:ascii="Arial" w:hAnsi="Arial" w:cs="Arial"/>
          <w:sz w:val="24"/>
          <w:szCs w:val="24"/>
        </w:rPr>
        <w:t>monitoring;</w:t>
      </w:r>
      <w:proofErr w:type="gramEnd"/>
    </w:p>
    <w:p w14:paraId="77E4881A"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Who will provide the support, their training needs, and expectations of their role and confirmation of proficiency to provide support for the child’s medical condition from a healthcare professional; and cover arrangements</w:t>
      </w:r>
      <w:r w:rsidR="0025350E">
        <w:rPr>
          <w:rFonts w:ascii="Arial" w:hAnsi="Arial" w:cs="Arial"/>
          <w:sz w:val="24"/>
          <w:szCs w:val="24"/>
        </w:rPr>
        <w:t xml:space="preserve"> for when they are </w:t>
      </w:r>
      <w:proofErr w:type="gramStart"/>
      <w:r w:rsidR="0025350E">
        <w:rPr>
          <w:rFonts w:ascii="Arial" w:hAnsi="Arial" w:cs="Arial"/>
          <w:sz w:val="24"/>
          <w:szCs w:val="24"/>
        </w:rPr>
        <w:t>unavailable;</w:t>
      </w:r>
      <w:proofErr w:type="gramEnd"/>
    </w:p>
    <w:p w14:paraId="15464D5A"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Who in the school needs to be aware of the child’s cond</w:t>
      </w:r>
      <w:r w:rsidR="0025350E">
        <w:rPr>
          <w:rFonts w:ascii="Arial" w:hAnsi="Arial" w:cs="Arial"/>
          <w:sz w:val="24"/>
          <w:szCs w:val="24"/>
        </w:rPr>
        <w:t xml:space="preserve">ition and the support </w:t>
      </w:r>
      <w:proofErr w:type="gramStart"/>
      <w:r w:rsidR="0025350E">
        <w:rPr>
          <w:rFonts w:ascii="Arial" w:hAnsi="Arial" w:cs="Arial"/>
          <w:sz w:val="24"/>
          <w:szCs w:val="24"/>
        </w:rPr>
        <w:t>required;</w:t>
      </w:r>
      <w:proofErr w:type="gramEnd"/>
    </w:p>
    <w:p w14:paraId="45122B92"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Arrangements for written permission from parents and the head teacher for medication to be administered by a member of staff, or self-administered by</w:t>
      </w:r>
      <w:r w:rsidR="0025350E">
        <w:rPr>
          <w:rFonts w:ascii="Arial" w:hAnsi="Arial" w:cs="Arial"/>
          <w:sz w:val="24"/>
          <w:szCs w:val="24"/>
        </w:rPr>
        <w:t xml:space="preserve"> the pupil during school </w:t>
      </w:r>
      <w:proofErr w:type="gramStart"/>
      <w:r w:rsidR="0025350E">
        <w:rPr>
          <w:rFonts w:ascii="Arial" w:hAnsi="Arial" w:cs="Arial"/>
          <w:sz w:val="24"/>
          <w:szCs w:val="24"/>
        </w:rPr>
        <w:t>hours;</w:t>
      </w:r>
      <w:proofErr w:type="gramEnd"/>
    </w:p>
    <w:p w14:paraId="651E4A84" w14:textId="77777777" w:rsidR="007519EF"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Separate arrangements or procedures required for school trips or other school activities outside of the normal school timetable that will ensure the child can part</w:t>
      </w:r>
      <w:r w:rsidR="0025350E">
        <w:rPr>
          <w:rFonts w:ascii="Arial" w:hAnsi="Arial" w:cs="Arial"/>
          <w:sz w:val="24"/>
          <w:szCs w:val="24"/>
        </w:rPr>
        <w:t xml:space="preserve">icipate, e.g. risk </w:t>
      </w:r>
      <w:proofErr w:type="gramStart"/>
      <w:r w:rsidR="0025350E">
        <w:rPr>
          <w:rFonts w:ascii="Arial" w:hAnsi="Arial" w:cs="Arial"/>
          <w:sz w:val="24"/>
          <w:szCs w:val="24"/>
        </w:rPr>
        <w:t>assessments;</w:t>
      </w:r>
      <w:proofErr w:type="gramEnd"/>
    </w:p>
    <w:p w14:paraId="561D98EC"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Where confidentiality issues are raised by the parent or child, the designated individuals to be entrusted with information about the child’s </w:t>
      </w:r>
      <w:proofErr w:type="gramStart"/>
      <w:r w:rsidRPr="007519EF">
        <w:rPr>
          <w:rFonts w:ascii="Arial" w:hAnsi="Arial" w:cs="Arial"/>
          <w:sz w:val="24"/>
          <w:szCs w:val="24"/>
        </w:rPr>
        <w:t>condit</w:t>
      </w:r>
      <w:r w:rsidR="0025350E">
        <w:rPr>
          <w:rFonts w:ascii="Arial" w:hAnsi="Arial" w:cs="Arial"/>
          <w:sz w:val="24"/>
          <w:szCs w:val="24"/>
        </w:rPr>
        <w:t>ion;</w:t>
      </w:r>
      <w:proofErr w:type="gramEnd"/>
    </w:p>
    <w:p w14:paraId="48806FF3"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What to do in an emergency, including whom to contact, and contingency arrangements. (Some children may have an emergency healthcare plan prepared by their lead clinician that could be used to inform the development of their IHP). A record form for agreeing an IHP is provided in Annex B (although health professionals may wish to provide their own form). </w:t>
      </w:r>
    </w:p>
    <w:p w14:paraId="02538B6F" w14:textId="77777777" w:rsidR="006364AB" w:rsidRDefault="007519EF">
      <w:pPr>
        <w:rPr>
          <w:rFonts w:ascii="Arial" w:hAnsi="Arial" w:cs="Arial"/>
          <w:sz w:val="24"/>
          <w:szCs w:val="24"/>
        </w:rPr>
      </w:pPr>
      <w:r w:rsidRPr="006364AB">
        <w:rPr>
          <w:rFonts w:ascii="Arial" w:hAnsi="Arial" w:cs="Arial"/>
          <w:b/>
          <w:sz w:val="24"/>
          <w:szCs w:val="24"/>
        </w:rPr>
        <w:t>Roles and responsibilities</w:t>
      </w:r>
      <w:r w:rsidRPr="007519EF">
        <w:rPr>
          <w:rFonts w:ascii="Arial" w:hAnsi="Arial" w:cs="Arial"/>
          <w:sz w:val="24"/>
          <w:szCs w:val="24"/>
        </w:rPr>
        <w:t xml:space="preserve"> </w:t>
      </w:r>
    </w:p>
    <w:p w14:paraId="5A18BFBE" w14:textId="77777777" w:rsidR="006364AB" w:rsidRDefault="007519EF">
      <w:pPr>
        <w:rPr>
          <w:rFonts w:ascii="Arial" w:hAnsi="Arial" w:cs="Arial"/>
          <w:sz w:val="24"/>
          <w:szCs w:val="24"/>
        </w:rPr>
      </w:pPr>
      <w:r w:rsidRPr="007519EF">
        <w:rPr>
          <w:rFonts w:ascii="Arial" w:hAnsi="Arial" w:cs="Arial"/>
          <w:sz w:val="24"/>
          <w:szCs w:val="24"/>
        </w:rPr>
        <w:t xml:space="preserve">Supporting a child with a medical condition during school hours is not the sole responsibility of one person. The school will work collaboratively, both with staff within the organisation and with outside agencies, as the circumstances of each child dictate. </w:t>
      </w:r>
    </w:p>
    <w:p w14:paraId="0280D27E" w14:textId="77777777" w:rsidR="006364AB" w:rsidRDefault="007519EF">
      <w:pPr>
        <w:rPr>
          <w:rFonts w:ascii="Arial" w:hAnsi="Arial" w:cs="Arial"/>
          <w:sz w:val="24"/>
          <w:szCs w:val="24"/>
        </w:rPr>
      </w:pPr>
      <w:r w:rsidRPr="007519EF">
        <w:rPr>
          <w:rFonts w:ascii="Arial" w:hAnsi="Arial" w:cs="Arial"/>
          <w:sz w:val="24"/>
          <w:szCs w:val="24"/>
        </w:rPr>
        <w:t xml:space="preserve">1. The Governing Body will ensure that: </w:t>
      </w:r>
    </w:p>
    <w:p w14:paraId="2317D68F" w14:textId="77777777" w:rsidR="006364AB" w:rsidRDefault="007519EF" w:rsidP="00C04297">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Pupils in school with medical conditions are supported. </w:t>
      </w:r>
    </w:p>
    <w:p w14:paraId="648EFAED" w14:textId="77777777" w:rsidR="006364AB" w:rsidRDefault="007519EF" w:rsidP="00C04297">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A policy is developed, implemented and monitored. </w:t>
      </w:r>
    </w:p>
    <w:p w14:paraId="5C3D31CF" w14:textId="77777777" w:rsidR="006364AB" w:rsidRDefault="007519EF" w:rsidP="00C04297">
      <w:pPr>
        <w:ind w:left="720"/>
        <w:rPr>
          <w:rFonts w:ascii="Arial" w:hAnsi="Arial" w:cs="Arial"/>
          <w:sz w:val="24"/>
          <w:szCs w:val="24"/>
        </w:rPr>
      </w:pPr>
      <w:r w:rsidRPr="007519EF">
        <w:rPr>
          <w:rFonts w:ascii="Arial" w:hAnsi="Arial" w:cs="Arial"/>
          <w:sz w:val="24"/>
          <w:szCs w:val="24"/>
        </w:rPr>
        <w:lastRenderedPageBreak/>
        <w:sym w:font="Symbol" w:char="F0B7"/>
      </w:r>
      <w:r w:rsidRPr="007519EF">
        <w:rPr>
          <w:rFonts w:ascii="Arial" w:hAnsi="Arial" w:cs="Arial"/>
          <w:sz w:val="24"/>
          <w:szCs w:val="24"/>
        </w:rPr>
        <w:t xml:space="preserve"> Staff receive suitable training and that they are competent before they take on the responsibility to support children with medical conditions. </w:t>
      </w:r>
    </w:p>
    <w:p w14:paraId="32ACB8A1" w14:textId="77777777" w:rsidR="006364AB" w:rsidRDefault="007519EF">
      <w:pPr>
        <w:rPr>
          <w:rFonts w:ascii="Arial" w:hAnsi="Arial" w:cs="Arial"/>
          <w:sz w:val="24"/>
          <w:szCs w:val="24"/>
        </w:rPr>
      </w:pPr>
      <w:r w:rsidRPr="007519EF">
        <w:rPr>
          <w:rFonts w:ascii="Arial" w:hAnsi="Arial" w:cs="Arial"/>
          <w:sz w:val="24"/>
          <w:szCs w:val="24"/>
        </w:rPr>
        <w:t xml:space="preserve">2. The Head teacher will ensure that: </w:t>
      </w:r>
    </w:p>
    <w:p w14:paraId="2733B794" w14:textId="77777777" w:rsidR="006364AB" w:rsidRDefault="007519EF" w:rsidP="00C04297">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 Supporting Pupils with Medical Conditions Policy is developed and effecti</w:t>
      </w:r>
      <w:r w:rsidR="0025350E">
        <w:rPr>
          <w:rFonts w:ascii="Arial" w:hAnsi="Arial" w:cs="Arial"/>
          <w:sz w:val="24"/>
          <w:szCs w:val="24"/>
        </w:rPr>
        <w:t xml:space="preserve">vely implemented with </w:t>
      </w:r>
      <w:proofErr w:type="gramStart"/>
      <w:r w:rsidR="0025350E">
        <w:rPr>
          <w:rFonts w:ascii="Arial" w:hAnsi="Arial" w:cs="Arial"/>
          <w:sz w:val="24"/>
          <w:szCs w:val="24"/>
        </w:rPr>
        <w:t>partners;</w:t>
      </w:r>
      <w:proofErr w:type="gramEnd"/>
    </w:p>
    <w:p w14:paraId="0616805C" w14:textId="77777777" w:rsidR="006364AB" w:rsidRDefault="007519EF" w:rsidP="00C04297">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All staff are aware of the policy and that they understand their r</w:t>
      </w:r>
      <w:r w:rsidR="0025350E">
        <w:rPr>
          <w:rFonts w:ascii="Arial" w:hAnsi="Arial" w:cs="Arial"/>
          <w:sz w:val="24"/>
          <w:szCs w:val="24"/>
        </w:rPr>
        <w:t xml:space="preserve">ole in implementing the </w:t>
      </w:r>
      <w:proofErr w:type="gramStart"/>
      <w:r w:rsidR="0025350E">
        <w:rPr>
          <w:rFonts w:ascii="Arial" w:hAnsi="Arial" w:cs="Arial"/>
          <w:sz w:val="24"/>
          <w:szCs w:val="24"/>
        </w:rPr>
        <w:t>policy;</w:t>
      </w:r>
      <w:proofErr w:type="gramEnd"/>
    </w:p>
    <w:p w14:paraId="284709DD" w14:textId="77777777" w:rsidR="006364AB" w:rsidRDefault="007519EF" w:rsidP="00C04297">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All staff who need to know are aware of a </w:t>
      </w:r>
      <w:r w:rsidR="0025350E">
        <w:rPr>
          <w:rFonts w:ascii="Arial" w:hAnsi="Arial" w:cs="Arial"/>
          <w:sz w:val="24"/>
          <w:szCs w:val="24"/>
        </w:rPr>
        <w:t xml:space="preserve">child’s </w:t>
      </w:r>
      <w:proofErr w:type="gramStart"/>
      <w:r w:rsidR="0025350E">
        <w:rPr>
          <w:rFonts w:ascii="Arial" w:hAnsi="Arial" w:cs="Arial"/>
          <w:sz w:val="24"/>
          <w:szCs w:val="24"/>
        </w:rPr>
        <w:t>condition;</w:t>
      </w:r>
      <w:proofErr w:type="gramEnd"/>
    </w:p>
    <w:p w14:paraId="48521EDA" w14:textId="77777777" w:rsidR="006364AB" w:rsidRDefault="007519EF" w:rsidP="00C04297">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Sufficient trained numbers of staff are available to implement the policy and deliver against all the IHPs, including in contin</w:t>
      </w:r>
      <w:r w:rsidR="0025350E">
        <w:rPr>
          <w:rFonts w:ascii="Arial" w:hAnsi="Arial" w:cs="Arial"/>
          <w:sz w:val="24"/>
          <w:szCs w:val="24"/>
        </w:rPr>
        <w:t xml:space="preserve">gency and emergency </w:t>
      </w:r>
      <w:proofErr w:type="gramStart"/>
      <w:r w:rsidR="0025350E">
        <w:rPr>
          <w:rFonts w:ascii="Arial" w:hAnsi="Arial" w:cs="Arial"/>
          <w:sz w:val="24"/>
          <w:szCs w:val="24"/>
        </w:rPr>
        <w:t>situations;</w:t>
      </w:r>
      <w:proofErr w:type="gramEnd"/>
    </w:p>
    <w:p w14:paraId="11767A8C" w14:textId="77777777" w:rsidR="006364AB" w:rsidRDefault="007519EF" w:rsidP="00C04297">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 dev</w:t>
      </w:r>
      <w:r w:rsidR="0025350E">
        <w:rPr>
          <w:rFonts w:ascii="Arial" w:hAnsi="Arial" w:cs="Arial"/>
          <w:sz w:val="24"/>
          <w:szCs w:val="24"/>
        </w:rPr>
        <w:t xml:space="preserve">elopment of IHPs is carried </w:t>
      </w:r>
      <w:proofErr w:type="gramStart"/>
      <w:r w:rsidR="0025350E">
        <w:rPr>
          <w:rFonts w:ascii="Arial" w:hAnsi="Arial" w:cs="Arial"/>
          <w:sz w:val="24"/>
          <w:szCs w:val="24"/>
        </w:rPr>
        <w:t>out;</w:t>
      </w:r>
      <w:proofErr w:type="gramEnd"/>
      <w:r w:rsidRPr="007519EF">
        <w:rPr>
          <w:rFonts w:ascii="Arial" w:hAnsi="Arial" w:cs="Arial"/>
          <w:sz w:val="24"/>
          <w:szCs w:val="24"/>
        </w:rPr>
        <w:t xml:space="preserve"> </w:t>
      </w:r>
    </w:p>
    <w:p w14:paraId="09480F2D" w14:textId="77777777" w:rsidR="006364AB" w:rsidRDefault="007519EF" w:rsidP="00C04297">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All staff are appropriately insured</w:t>
      </w:r>
      <w:r w:rsidR="0025350E">
        <w:rPr>
          <w:rFonts w:ascii="Arial" w:hAnsi="Arial" w:cs="Arial"/>
          <w:sz w:val="24"/>
          <w:szCs w:val="24"/>
        </w:rPr>
        <w:t xml:space="preserve"> to support pupils in this </w:t>
      </w:r>
      <w:proofErr w:type="gramStart"/>
      <w:r w:rsidR="0025350E">
        <w:rPr>
          <w:rFonts w:ascii="Arial" w:hAnsi="Arial" w:cs="Arial"/>
          <w:sz w:val="24"/>
          <w:szCs w:val="24"/>
        </w:rPr>
        <w:t>way;</w:t>
      </w:r>
      <w:proofErr w:type="gramEnd"/>
    </w:p>
    <w:p w14:paraId="2C7ADB4F" w14:textId="77777777" w:rsidR="006364AB" w:rsidRDefault="007519EF" w:rsidP="00C04297">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Liaison with the school nurse is carried out in respect of a child who has a medical condition, including in cases where the situation has not yet been brought to the attention</w:t>
      </w:r>
      <w:r w:rsidR="0025350E">
        <w:rPr>
          <w:rFonts w:ascii="Arial" w:hAnsi="Arial" w:cs="Arial"/>
          <w:sz w:val="24"/>
          <w:szCs w:val="24"/>
        </w:rPr>
        <w:t xml:space="preserve"> of the school nursing </w:t>
      </w:r>
      <w:proofErr w:type="gramStart"/>
      <w:r w:rsidR="0025350E">
        <w:rPr>
          <w:rFonts w:ascii="Arial" w:hAnsi="Arial" w:cs="Arial"/>
          <w:sz w:val="24"/>
          <w:szCs w:val="24"/>
        </w:rPr>
        <w:t>service;</w:t>
      </w:r>
      <w:proofErr w:type="gramEnd"/>
    </w:p>
    <w:p w14:paraId="20C0756E" w14:textId="60845ECC" w:rsidR="006364AB" w:rsidRPr="00A924C0" w:rsidRDefault="007519EF" w:rsidP="00C04297">
      <w:pPr>
        <w:rPr>
          <w:rFonts w:ascii="Arial" w:hAnsi="Arial" w:cs="Arial"/>
          <w:b/>
          <w:bCs/>
          <w:sz w:val="24"/>
          <w:szCs w:val="24"/>
        </w:rPr>
      </w:pPr>
      <w:r w:rsidRPr="00A924C0">
        <w:rPr>
          <w:rFonts w:ascii="Arial" w:hAnsi="Arial" w:cs="Arial"/>
          <w:b/>
          <w:bCs/>
          <w:sz w:val="24"/>
          <w:szCs w:val="24"/>
        </w:rPr>
        <w:t xml:space="preserve">School Staff </w:t>
      </w:r>
    </w:p>
    <w:p w14:paraId="1265C1F9" w14:textId="77777777" w:rsidR="006364AB" w:rsidRDefault="007519EF" w:rsidP="00C04297">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Any member of the school staff may be asked to provide support to pupils with medical conditions, including the administration of medicines, although they cannot be required to do so. Although administering medicines is not part of a teachers’ professional duties, they should </w:t>
      </w:r>
      <w:proofErr w:type="gramStart"/>
      <w:r w:rsidRPr="007519EF">
        <w:rPr>
          <w:rFonts w:ascii="Arial" w:hAnsi="Arial" w:cs="Arial"/>
          <w:sz w:val="24"/>
          <w:szCs w:val="24"/>
        </w:rPr>
        <w:t>take into account</w:t>
      </w:r>
      <w:proofErr w:type="gramEnd"/>
      <w:r w:rsidRPr="007519EF">
        <w:rPr>
          <w:rFonts w:ascii="Arial" w:hAnsi="Arial" w:cs="Arial"/>
          <w:sz w:val="24"/>
          <w:szCs w:val="24"/>
        </w:rPr>
        <w:t xml:space="preserve"> the needs of pupils with</w:t>
      </w:r>
      <w:r w:rsidR="0025350E">
        <w:rPr>
          <w:rFonts w:ascii="Arial" w:hAnsi="Arial" w:cs="Arial"/>
          <w:sz w:val="24"/>
          <w:szCs w:val="24"/>
        </w:rPr>
        <w:t xml:space="preserve"> medical conditions they teach.</w:t>
      </w:r>
    </w:p>
    <w:p w14:paraId="64CF3A7B" w14:textId="77777777" w:rsidR="006364AB" w:rsidRDefault="007519EF" w:rsidP="00C04297">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Any member of school staff should know what to do and respond accordingly when they become aware that a pupil with a medical condition needs help. </w:t>
      </w:r>
    </w:p>
    <w:p w14:paraId="7D037664" w14:textId="77777777" w:rsidR="006364AB" w:rsidRDefault="006364AB">
      <w:pPr>
        <w:rPr>
          <w:rFonts w:ascii="Arial" w:hAnsi="Arial" w:cs="Arial"/>
          <w:sz w:val="24"/>
          <w:szCs w:val="24"/>
        </w:rPr>
      </w:pPr>
    </w:p>
    <w:p w14:paraId="08E1E83F" w14:textId="5135AB93" w:rsidR="006364AB" w:rsidRPr="00A924C0" w:rsidRDefault="007519EF" w:rsidP="00EB0C9F">
      <w:pPr>
        <w:rPr>
          <w:rFonts w:ascii="Arial" w:hAnsi="Arial" w:cs="Arial"/>
          <w:b/>
          <w:bCs/>
          <w:sz w:val="24"/>
          <w:szCs w:val="24"/>
        </w:rPr>
      </w:pPr>
      <w:r w:rsidRPr="00A924C0">
        <w:rPr>
          <w:rFonts w:ascii="Arial" w:hAnsi="Arial" w:cs="Arial"/>
          <w:b/>
          <w:bCs/>
          <w:sz w:val="24"/>
          <w:szCs w:val="24"/>
        </w:rPr>
        <w:t xml:space="preserve">School Nurses </w:t>
      </w:r>
    </w:p>
    <w:p w14:paraId="5D976D8F" w14:textId="77777777" w:rsidR="006364AB" w:rsidRDefault="007519EF" w:rsidP="00EB0C9F">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They should notify school when a child has been identified as having a medical condition which will require support in school. </w:t>
      </w:r>
    </w:p>
    <w:p w14:paraId="1552FB64" w14:textId="77777777" w:rsidR="006364AB" w:rsidRDefault="007519EF" w:rsidP="00EB0C9F">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They can support staff on implementing a child’s IHP and provide a</w:t>
      </w:r>
      <w:r w:rsidR="0025350E">
        <w:rPr>
          <w:rFonts w:ascii="Arial" w:hAnsi="Arial" w:cs="Arial"/>
          <w:sz w:val="24"/>
          <w:szCs w:val="24"/>
        </w:rPr>
        <w:t>dvice and liaison e.g. training.</w:t>
      </w:r>
    </w:p>
    <w:p w14:paraId="2B82E925" w14:textId="77777777" w:rsidR="006364AB" w:rsidRDefault="007519EF" w:rsidP="00EB0C9F">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They can liaise with lead clinicians on appropriate support. </w:t>
      </w:r>
    </w:p>
    <w:p w14:paraId="583704A9" w14:textId="77777777" w:rsidR="006364AB" w:rsidRPr="00A924C0" w:rsidRDefault="006364AB">
      <w:pPr>
        <w:rPr>
          <w:rFonts w:ascii="Arial" w:hAnsi="Arial" w:cs="Arial"/>
          <w:b/>
          <w:bCs/>
          <w:sz w:val="24"/>
          <w:szCs w:val="24"/>
        </w:rPr>
      </w:pPr>
    </w:p>
    <w:p w14:paraId="51BAA787" w14:textId="1303FCB9" w:rsidR="006364AB" w:rsidRPr="00A924C0" w:rsidRDefault="007519EF" w:rsidP="00EB0C9F">
      <w:pPr>
        <w:rPr>
          <w:rFonts w:ascii="Arial" w:hAnsi="Arial" w:cs="Arial"/>
          <w:b/>
          <w:bCs/>
          <w:sz w:val="24"/>
          <w:szCs w:val="24"/>
        </w:rPr>
      </w:pPr>
      <w:r w:rsidRPr="00A924C0">
        <w:rPr>
          <w:rFonts w:ascii="Arial" w:hAnsi="Arial" w:cs="Arial"/>
          <w:b/>
          <w:bCs/>
          <w:sz w:val="24"/>
          <w:szCs w:val="24"/>
        </w:rPr>
        <w:t xml:space="preserve">Other healthcare professionals, including GPs and paediatricians </w:t>
      </w:r>
    </w:p>
    <w:p w14:paraId="00B9C19C" w14:textId="77777777" w:rsidR="006364AB" w:rsidRDefault="007519EF" w:rsidP="00EB0C9F">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They should notify the school nurse when a child has been identified as having a medical condition that will require support at school. </w:t>
      </w:r>
    </w:p>
    <w:p w14:paraId="71452FCC" w14:textId="77777777" w:rsidR="006364AB" w:rsidRDefault="007519EF" w:rsidP="00EB0C9F">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They can advise on IHPs. </w:t>
      </w:r>
    </w:p>
    <w:p w14:paraId="02D7CB39" w14:textId="1B030247" w:rsidR="006364AB" w:rsidRPr="00A924C0" w:rsidRDefault="007519EF" w:rsidP="00EB0C9F">
      <w:pPr>
        <w:rPr>
          <w:rFonts w:ascii="Arial" w:hAnsi="Arial" w:cs="Arial"/>
          <w:b/>
          <w:bCs/>
          <w:sz w:val="24"/>
          <w:szCs w:val="24"/>
        </w:rPr>
      </w:pPr>
      <w:r w:rsidRPr="00A924C0">
        <w:rPr>
          <w:rFonts w:ascii="Arial" w:hAnsi="Arial" w:cs="Arial"/>
          <w:b/>
          <w:bCs/>
          <w:sz w:val="24"/>
          <w:szCs w:val="24"/>
        </w:rPr>
        <w:t xml:space="preserve">Pupils </w:t>
      </w:r>
    </w:p>
    <w:p w14:paraId="2B9BE9C7" w14:textId="77777777" w:rsidR="006364AB" w:rsidRDefault="007519EF" w:rsidP="00EB0C9F">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Pupils with medical conditions may be best placed to provide information about how their condition affects them. </w:t>
      </w:r>
    </w:p>
    <w:p w14:paraId="1764473F" w14:textId="77777777" w:rsidR="006364AB" w:rsidRDefault="007519EF" w:rsidP="00EB0C9F">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They should be involved in discussions about their medical support needs and contribute as much as possible to the development of their IHP. </w:t>
      </w:r>
    </w:p>
    <w:p w14:paraId="7D0DFF18" w14:textId="77777777" w:rsidR="006364AB" w:rsidRDefault="007519EF" w:rsidP="00EB0C9F">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They should comply with their IHP. </w:t>
      </w:r>
    </w:p>
    <w:p w14:paraId="1D00394D" w14:textId="77777777" w:rsidR="006364AB" w:rsidRDefault="007519EF" w:rsidP="00EB0C9F">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Other children will often be sensitive to the needs of those with medical conditions. </w:t>
      </w:r>
    </w:p>
    <w:p w14:paraId="2CA302EF" w14:textId="77777777" w:rsidR="006364AB" w:rsidRDefault="006364AB">
      <w:pPr>
        <w:rPr>
          <w:rFonts w:ascii="Arial" w:hAnsi="Arial" w:cs="Arial"/>
          <w:sz w:val="24"/>
          <w:szCs w:val="24"/>
        </w:rPr>
      </w:pPr>
    </w:p>
    <w:p w14:paraId="04B45B00" w14:textId="5D7B12B1" w:rsidR="006364AB" w:rsidRPr="00A924C0" w:rsidRDefault="007519EF" w:rsidP="00EB0C9F">
      <w:pPr>
        <w:rPr>
          <w:rFonts w:ascii="Arial" w:hAnsi="Arial" w:cs="Arial"/>
          <w:b/>
          <w:bCs/>
          <w:sz w:val="24"/>
          <w:szCs w:val="24"/>
        </w:rPr>
      </w:pPr>
      <w:r w:rsidRPr="00A924C0">
        <w:rPr>
          <w:rFonts w:ascii="Arial" w:hAnsi="Arial" w:cs="Arial"/>
          <w:b/>
          <w:bCs/>
          <w:sz w:val="24"/>
          <w:szCs w:val="24"/>
        </w:rPr>
        <w:t xml:space="preserve">Parents </w:t>
      </w:r>
    </w:p>
    <w:p w14:paraId="1613D01E" w14:textId="77777777" w:rsidR="006364AB" w:rsidRDefault="007519EF" w:rsidP="00EB0C9F">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Parents should provide the school with sufficient and up-to-date information about their child’s medical needs. </w:t>
      </w:r>
    </w:p>
    <w:p w14:paraId="1123BC75" w14:textId="77777777" w:rsidR="006364AB" w:rsidRDefault="007519EF" w:rsidP="00EB0C9F">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They may, in some cases, be the first to notify the school that their child has a medical condition. </w:t>
      </w:r>
    </w:p>
    <w:p w14:paraId="230198C4" w14:textId="77777777" w:rsidR="006364AB" w:rsidRDefault="007519EF" w:rsidP="00EB0C9F">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They will be involved in the development and review of their child’s IHP. </w:t>
      </w:r>
    </w:p>
    <w:p w14:paraId="0F4E5CE4" w14:textId="77777777" w:rsidR="0025350E" w:rsidRDefault="007519EF" w:rsidP="00EB0C9F">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They should carry out the action they have agreed to as part of its implementation, e.g. provide medicines and equipment. </w:t>
      </w:r>
    </w:p>
    <w:p w14:paraId="4C4E4775" w14:textId="77777777" w:rsidR="006364AB" w:rsidRDefault="007519EF" w:rsidP="00EB0C9F">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They should ensure they or another nominated adult </w:t>
      </w:r>
      <w:proofErr w:type="gramStart"/>
      <w:r w:rsidRPr="007519EF">
        <w:rPr>
          <w:rFonts w:ascii="Arial" w:hAnsi="Arial" w:cs="Arial"/>
          <w:sz w:val="24"/>
          <w:szCs w:val="24"/>
        </w:rPr>
        <w:t>are contactable at all times</w:t>
      </w:r>
      <w:proofErr w:type="gramEnd"/>
      <w:r w:rsidRPr="007519EF">
        <w:rPr>
          <w:rFonts w:ascii="Arial" w:hAnsi="Arial" w:cs="Arial"/>
          <w:sz w:val="24"/>
          <w:szCs w:val="24"/>
        </w:rPr>
        <w:t xml:space="preserve">. </w:t>
      </w:r>
    </w:p>
    <w:p w14:paraId="721828EB" w14:textId="77777777" w:rsidR="006364AB" w:rsidRDefault="006364AB">
      <w:pPr>
        <w:rPr>
          <w:rFonts w:ascii="Arial" w:hAnsi="Arial" w:cs="Arial"/>
          <w:sz w:val="24"/>
          <w:szCs w:val="24"/>
        </w:rPr>
      </w:pPr>
    </w:p>
    <w:p w14:paraId="23E6C246" w14:textId="5588F348" w:rsidR="006364AB" w:rsidRPr="00A924C0" w:rsidRDefault="007519EF" w:rsidP="00EB0C9F">
      <w:pPr>
        <w:rPr>
          <w:rFonts w:ascii="Arial" w:hAnsi="Arial" w:cs="Arial"/>
          <w:b/>
          <w:bCs/>
          <w:sz w:val="24"/>
          <w:szCs w:val="24"/>
        </w:rPr>
      </w:pPr>
      <w:r w:rsidRPr="00A924C0">
        <w:rPr>
          <w:rFonts w:ascii="Arial" w:hAnsi="Arial" w:cs="Arial"/>
          <w:b/>
          <w:bCs/>
          <w:sz w:val="24"/>
          <w:szCs w:val="24"/>
        </w:rPr>
        <w:t xml:space="preserve">Local Authority </w:t>
      </w:r>
    </w:p>
    <w:p w14:paraId="66B7B77E" w14:textId="77777777" w:rsidR="006364AB" w:rsidRDefault="007519EF" w:rsidP="00EB0C9F">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Has a duty to commission a school nurse service to this school. </w:t>
      </w:r>
    </w:p>
    <w:p w14:paraId="3107423A" w14:textId="77777777" w:rsidR="006364AB" w:rsidRDefault="007519EF" w:rsidP="00EB0C9F">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Should provide support, advice and guidance, including suitable training for school staff. </w:t>
      </w:r>
    </w:p>
    <w:p w14:paraId="7E8482A8" w14:textId="77777777" w:rsidR="00FD72C4" w:rsidRDefault="007519EF" w:rsidP="00EB0C9F">
      <w:pPr>
        <w:ind w:left="720"/>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Work with schools to supp</w:t>
      </w:r>
      <w:r w:rsidR="00FD72C4">
        <w:rPr>
          <w:rFonts w:ascii="Arial" w:hAnsi="Arial" w:cs="Arial"/>
          <w:sz w:val="24"/>
          <w:szCs w:val="24"/>
        </w:rPr>
        <w:t>ort pupils to attend full time.</w:t>
      </w:r>
    </w:p>
    <w:p w14:paraId="3C957432" w14:textId="77777777" w:rsidR="006364AB" w:rsidRPr="00FD72C4" w:rsidRDefault="007519EF" w:rsidP="00FD72C4">
      <w:pPr>
        <w:pStyle w:val="ListParagraph"/>
        <w:numPr>
          <w:ilvl w:val="0"/>
          <w:numId w:val="3"/>
        </w:numPr>
        <w:rPr>
          <w:rFonts w:ascii="Arial" w:hAnsi="Arial" w:cs="Arial"/>
          <w:sz w:val="24"/>
          <w:szCs w:val="24"/>
        </w:rPr>
      </w:pPr>
      <w:r w:rsidRPr="00FD72C4">
        <w:rPr>
          <w:rFonts w:ascii="Arial" w:hAnsi="Arial" w:cs="Arial"/>
          <w:sz w:val="24"/>
          <w:szCs w:val="24"/>
        </w:rPr>
        <w:lastRenderedPageBreak/>
        <w:t xml:space="preserve">Provide alternative arrangements for education if a child cannot attend school because of their health needs (when </w:t>
      </w:r>
      <w:proofErr w:type="gramStart"/>
      <w:r w:rsidRPr="00FD72C4">
        <w:rPr>
          <w:rFonts w:ascii="Arial" w:hAnsi="Arial" w:cs="Arial"/>
          <w:sz w:val="24"/>
          <w:szCs w:val="24"/>
        </w:rPr>
        <w:t>it is clear that a</w:t>
      </w:r>
      <w:proofErr w:type="gramEnd"/>
      <w:r w:rsidRPr="00FD72C4">
        <w:rPr>
          <w:rFonts w:ascii="Arial" w:hAnsi="Arial" w:cs="Arial"/>
          <w:sz w:val="24"/>
          <w:szCs w:val="24"/>
        </w:rPr>
        <w:t xml:space="preserve"> child will be away from school for 15 or more days, whether consecutive or cumulative across the school year). </w:t>
      </w:r>
    </w:p>
    <w:p w14:paraId="4C978418" w14:textId="01E9E8FA" w:rsidR="006364AB" w:rsidRPr="00A924C0" w:rsidRDefault="007519EF" w:rsidP="00EB0C9F">
      <w:pPr>
        <w:rPr>
          <w:rFonts w:ascii="Arial" w:hAnsi="Arial" w:cs="Arial"/>
          <w:b/>
          <w:bCs/>
          <w:sz w:val="24"/>
          <w:szCs w:val="24"/>
        </w:rPr>
      </w:pPr>
      <w:r w:rsidRPr="00A924C0">
        <w:rPr>
          <w:rFonts w:ascii="Arial" w:hAnsi="Arial" w:cs="Arial"/>
          <w:b/>
          <w:bCs/>
          <w:sz w:val="24"/>
          <w:szCs w:val="24"/>
        </w:rPr>
        <w:t xml:space="preserve">Providers of Health Services, Clinical Commissioning Groups </w:t>
      </w:r>
    </w:p>
    <w:p w14:paraId="6BB37611" w14:textId="77777777" w:rsidR="006364AB" w:rsidRDefault="006364AB">
      <w:pPr>
        <w:rPr>
          <w:rFonts w:ascii="Arial" w:hAnsi="Arial" w:cs="Arial"/>
          <w:sz w:val="24"/>
          <w:szCs w:val="24"/>
        </w:rPr>
      </w:pPr>
      <w:r w:rsidRPr="006364AB">
        <w:rPr>
          <w:rFonts w:ascii="Arial" w:hAnsi="Arial" w:cs="Arial"/>
          <w:sz w:val="24"/>
          <w:szCs w:val="24"/>
        </w:rPr>
        <w:t xml:space="preserve">Other healthcare professionals, including GPs and paediatricians, should notify the school nurse when a child has been identified as having a medical condition that will require support at school. They may provide advice on developing individual healthcare plans. Specialist local health teams may be able to provide support in schools for children with </w:t>
      </w:r>
      <w:proofErr w:type="gramStart"/>
      <w:r w:rsidRPr="006364AB">
        <w:rPr>
          <w:rFonts w:ascii="Arial" w:hAnsi="Arial" w:cs="Arial"/>
          <w:sz w:val="24"/>
          <w:szCs w:val="24"/>
        </w:rPr>
        <w:t>particular conditions</w:t>
      </w:r>
      <w:proofErr w:type="gramEnd"/>
      <w:r w:rsidRPr="006364AB">
        <w:rPr>
          <w:rFonts w:ascii="Arial" w:hAnsi="Arial" w:cs="Arial"/>
          <w:sz w:val="24"/>
          <w:szCs w:val="24"/>
        </w:rPr>
        <w:t xml:space="preserve"> (e.g. asthma, diabetes, epilepsy).</w:t>
      </w:r>
    </w:p>
    <w:p w14:paraId="5EC552D9" w14:textId="77777777" w:rsidR="00005C4C" w:rsidRDefault="00005C4C">
      <w:pPr>
        <w:rPr>
          <w:rFonts w:ascii="Arial" w:hAnsi="Arial" w:cs="Arial"/>
          <w:sz w:val="24"/>
          <w:szCs w:val="24"/>
        </w:rPr>
      </w:pPr>
    </w:p>
    <w:p w14:paraId="53084598" w14:textId="77777777" w:rsidR="006364AB" w:rsidRDefault="007519EF">
      <w:pPr>
        <w:rPr>
          <w:rFonts w:ascii="Arial" w:hAnsi="Arial" w:cs="Arial"/>
          <w:sz w:val="24"/>
          <w:szCs w:val="24"/>
        </w:rPr>
      </w:pPr>
      <w:r w:rsidRPr="006364AB">
        <w:rPr>
          <w:rFonts w:ascii="Arial" w:hAnsi="Arial" w:cs="Arial"/>
          <w:b/>
          <w:sz w:val="24"/>
          <w:szCs w:val="24"/>
        </w:rPr>
        <w:t>Staff training and support</w:t>
      </w:r>
      <w:r w:rsidRPr="007519EF">
        <w:rPr>
          <w:rFonts w:ascii="Arial" w:hAnsi="Arial" w:cs="Arial"/>
          <w:sz w:val="24"/>
          <w:szCs w:val="24"/>
        </w:rPr>
        <w:t xml:space="preserve"> </w:t>
      </w:r>
    </w:p>
    <w:p w14:paraId="7F62AE3C"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All members of staff providing support to a child with medical needs will have been trained beforehand so that they are competent and have confidence in their ability. </w:t>
      </w:r>
    </w:p>
    <w:p w14:paraId="07C321B8"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Only the trained staff will be able to give prescription medicines or undertake health care procedures. </w:t>
      </w:r>
    </w:p>
    <w:p w14:paraId="63F1554D"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It must be noted that a First Aid certificate alone will not suffice for training to support children with medical conditions. </w:t>
      </w:r>
    </w:p>
    <w:p w14:paraId="3C62536C"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 type of training, and frequency of refresher training, will be determined by the child’s medical condition and the staff’s existing knowledge.</w:t>
      </w:r>
    </w:p>
    <w:p w14:paraId="23273805" w14:textId="77777777" w:rsidR="006364AB" w:rsidRDefault="007519EF">
      <w:pPr>
        <w:rPr>
          <w:rFonts w:ascii="Arial" w:hAnsi="Arial" w:cs="Arial"/>
          <w:sz w:val="24"/>
          <w:szCs w:val="24"/>
        </w:rPr>
      </w:pPr>
      <w:r w:rsidRPr="007519EF">
        <w:rPr>
          <w:rFonts w:ascii="Arial" w:hAnsi="Arial" w:cs="Arial"/>
          <w:sz w:val="24"/>
          <w:szCs w:val="24"/>
        </w:rPr>
        <w:t xml:space="preserve"> </w:t>
      </w:r>
      <w:r w:rsidRPr="007519EF">
        <w:rPr>
          <w:rFonts w:ascii="Arial" w:hAnsi="Arial" w:cs="Arial"/>
          <w:sz w:val="24"/>
          <w:szCs w:val="24"/>
        </w:rPr>
        <w:sym w:font="Symbol" w:char="F0B7"/>
      </w:r>
      <w:r w:rsidRPr="007519EF">
        <w:rPr>
          <w:rFonts w:ascii="Arial" w:hAnsi="Arial" w:cs="Arial"/>
          <w:sz w:val="24"/>
          <w:szCs w:val="24"/>
        </w:rPr>
        <w:t xml:space="preserve"> The relevant healthcare professional will normally lead on identifying and agreeing with the school, the type and level of training required and how this can be obtained. </w:t>
      </w:r>
    </w:p>
    <w:p w14:paraId="329CCCDE"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Parents can provide advice but they will not be the sole trainer. </w:t>
      </w:r>
    </w:p>
    <w:p w14:paraId="446C2B34"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Staff who provide support to pupils with medical conditions will be included in meetings where this is discussed. </w:t>
      </w:r>
    </w:p>
    <w:p w14:paraId="04C23978"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All staff will be made aware of children with an IHP and who the trained staff are. </w:t>
      </w:r>
    </w:p>
    <w:p w14:paraId="2A236053" w14:textId="77777777" w:rsidR="0025350E"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 Supporting Pupils with Medical Conditions Policy will be subject to whole staff consultation as part of the draft, and subsequent reviews. All members of staff will be informed of it and it will be included in the induction arrangements for new staff to the school. </w:t>
      </w:r>
    </w:p>
    <w:p w14:paraId="2A331EAE" w14:textId="77777777" w:rsidR="006364AB" w:rsidRPr="0025350E" w:rsidRDefault="007519EF">
      <w:pPr>
        <w:rPr>
          <w:rFonts w:ascii="Arial" w:hAnsi="Arial" w:cs="Arial"/>
          <w:b/>
          <w:sz w:val="24"/>
          <w:szCs w:val="24"/>
        </w:rPr>
      </w:pPr>
      <w:r w:rsidRPr="0025350E">
        <w:rPr>
          <w:rFonts w:ascii="Arial" w:hAnsi="Arial" w:cs="Arial"/>
          <w:b/>
          <w:sz w:val="24"/>
          <w:szCs w:val="24"/>
        </w:rPr>
        <w:t xml:space="preserve">The child’s role in managing their own medical needs </w:t>
      </w:r>
    </w:p>
    <w:p w14:paraId="062CBA7A"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Children who require medication or other procedures will be supervised in administering them or receive them from a relevant member of staff. </w:t>
      </w:r>
    </w:p>
    <w:p w14:paraId="7CFA95CF" w14:textId="77777777" w:rsidR="006364AB" w:rsidRDefault="007519EF">
      <w:pPr>
        <w:rPr>
          <w:rFonts w:ascii="Arial" w:hAnsi="Arial" w:cs="Arial"/>
          <w:sz w:val="24"/>
          <w:szCs w:val="24"/>
        </w:rPr>
      </w:pPr>
      <w:r w:rsidRPr="007519EF">
        <w:rPr>
          <w:rFonts w:ascii="Arial" w:hAnsi="Arial" w:cs="Arial"/>
          <w:sz w:val="24"/>
          <w:szCs w:val="24"/>
        </w:rPr>
        <w:lastRenderedPageBreak/>
        <w:sym w:font="Symbol" w:char="F0B7"/>
      </w:r>
      <w:r w:rsidRPr="007519EF">
        <w:rPr>
          <w:rFonts w:ascii="Arial" w:hAnsi="Arial" w:cs="Arial"/>
          <w:sz w:val="24"/>
          <w:szCs w:val="24"/>
        </w:rPr>
        <w:t xml:space="preserve"> If a child refuses to take medicine or carry out a medical procedure, staff will not force them to do so, but follow the procedure agreed in the IHP. </w:t>
      </w:r>
    </w:p>
    <w:p w14:paraId="34522EF2"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Parents will be informed so that alternative options can be considered. </w:t>
      </w:r>
    </w:p>
    <w:p w14:paraId="4FDFC06C" w14:textId="77777777" w:rsidR="00FD72C4" w:rsidRDefault="00FD72C4">
      <w:pPr>
        <w:rPr>
          <w:rFonts w:ascii="Arial" w:hAnsi="Arial" w:cs="Arial"/>
          <w:b/>
          <w:sz w:val="24"/>
          <w:szCs w:val="24"/>
        </w:rPr>
      </w:pPr>
    </w:p>
    <w:p w14:paraId="55E5C626" w14:textId="77777777" w:rsidR="006364AB" w:rsidRDefault="007519EF">
      <w:pPr>
        <w:rPr>
          <w:rFonts w:ascii="Arial" w:hAnsi="Arial" w:cs="Arial"/>
          <w:sz w:val="24"/>
          <w:szCs w:val="24"/>
        </w:rPr>
      </w:pPr>
      <w:r w:rsidRPr="006364AB">
        <w:rPr>
          <w:rFonts w:ascii="Arial" w:hAnsi="Arial" w:cs="Arial"/>
          <w:b/>
          <w:sz w:val="24"/>
          <w:szCs w:val="24"/>
        </w:rPr>
        <w:t>Managing medicines on school premises</w:t>
      </w:r>
      <w:r w:rsidRPr="007519EF">
        <w:rPr>
          <w:rFonts w:ascii="Arial" w:hAnsi="Arial" w:cs="Arial"/>
          <w:sz w:val="24"/>
          <w:szCs w:val="24"/>
        </w:rPr>
        <w:t xml:space="preserve"> </w:t>
      </w:r>
    </w:p>
    <w:p w14:paraId="6AEF949E" w14:textId="77777777" w:rsidR="006364AB" w:rsidRDefault="007519EF">
      <w:pPr>
        <w:rPr>
          <w:rFonts w:ascii="Arial" w:hAnsi="Arial" w:cs="Arial"/>
          <w:sz w:val="24"/>
          <w:szCs w:val="24"/>
        </w:rPr>
      </w:pPr>
      <w:r w:rsidRPr="007519EF">
        <w:rPr>
          <w:rFonts w:ascii="Arial" w:hAnsi="Arial" w:cs="Arial"/>
          <w:sz w:val="24"/>
          <w:szCs w:val="24"/>
        </w:rPr>
        <w:t xml:space="preserve">Where clinically possible, medicines should be prescribed in dose frequencies which enable them to be taken outside school hours. Where this is not possible, the following will apply: </w:t>
      </w:r>
    </w:p>
    <w:p w14:paraId="0425520F"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Medicines will only be administered at school when it would be detrimental to a child’s health or school attendance not to do so. </w:t>
      </w:r>
    </w:p>
    <w:p w14:paraId="26C9C937"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 school will keep a written record of doses administered, stating what, how and how much was administered, when and by whom. </w:t>
      </w:r>
    </w:p>
    <w:p w14:paraId="26390C90"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No child will be given prescription or non-prescription medicines without their parent’s written consent. </w:t>
      </w:r>
    </w:p>
    <w:p w14:paraId="75A3B206" w14:textId="4355273C"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Non-prescription medicines </w:t>
      </w:r>
      <w:r w:rsidR="002E48EB">
        <w:rPr>
          <w:rFonts w:ascii="Arial" w:hAnsi="Arial" w:cs="Arial"/>
          <w:sz w:val="24"/>
          <w:szCs w:val="24"/>
        </w:rPr>
        <w:t>should be, if possible, a</w:t>
      </w:r>
      <w:r w:rsidRPr="007519EF">
        <w:rPr>
          <w:rFonts w:ascii="Arial" w:hAnsi="Arial" w:cs="Arial"/>
          <w:sz w:val="24"/>
          <w:szCs w:val="24"/>
        </w:rPr>
        <w:t xml:space="preserve">dministered by parents, should they be needed during the school day. </w:t>
      </w:r>
    </w:p>
    <w:p w14:paraId="23F1757C"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For the administering of non-prescription medicines during an educational visit, parents should provide written consent. </w:t>
      </w:r>
    </w:p>
    <w:p w14:paraId="0134DFB5"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No child will be given a medicine containing aspirin unless it has been prescribed by a doctor. </w:t>
      </w:r>
    </w:p>
    <w:p w14:paraId="6476C512"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 school will only accept prescribed medicines that are in-date, labelled, provided in the original container, as dispensed by the pharmacist, and include instructions for administration, dosage and storage. The exception to this is insulin which must be in-</w:t>
      </w:r>
      <w:proofErr w:type="gramStart"/>
      <w:r w:rsidRPr="007519EF">
        <w:rPr>
          <w:rFonts w:ascii="Arial" w:hAnsi="Arial" w:cs="Arial"/>
          <w:sz w:val="24"/>
          <w:szCs w:val="24"/>
        </w:rPr>
        <w:t>date, but</w:t>
      </w:r>
      <w:proofErr w:type="gramEnd"/>
      <w:r w:rsidRPr="007519EF">
        <w:rPr>
          <w:rFonts w:ascii="Arial" w:hAnsi="Arial" w:cs="Arial"/>
          <w:sz w:val="24"/>
          <w:szCs w:val="24"/>
        </w:rPr>
        <w:t xml:space="preserve"> will generally be available to schools inside an insulin pen or pump, rather than its original container. </w:t>
      </w:r>
    </w:p>
    <w:p w14:paraId="3B7324B9"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Medicines will be stored safely and be readily accessible to involved staff. </w:t>
      </w:r>
    </w:p>
    <w:p w14:paraId="4B54A2B3"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Children who need to access their medicines immediately, such as those requiring asthma inhalers, will know where they are kept. </w:t>
      </w:r>
    </w:p>
    <w:p w14:paraId="08F29089"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On educational visits, medicines will also be available and they will be looked after by a relevant member of staff. </w:t>
      </w:r>
    </w:p>
    <w:p w14:paraId="5C9F93A3"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If a controlled drug has been prescribed, it will be kept securely and stored in a non-portable container. Named staff only will have access to such medication so that it can be administered to the specific child. </w:t>
      </w:r>
    </w:p>
    <w:p w14:paraId="70EFB312" w14:textId="77777777" w:rsidR="006364AB" w:rsidRDefault="007519EF">
      <w:pPr>
        <w:rPr>
          <w:rFonts w:ascii="Arial" w:hAnsi="Arial" w:cs="Arial"/>
          <w:sz w:val="24"/>
          <w:szCs w:val="24"/>
        </w:rPr>
      </w:pPr>
      <w:r w:rsidRPr="007519EF">
        <w:rPr>
          <w:rFonts w:ascii="Arial" w:hAnsi="Arial" w:cs="Arial"/>
          <w:sz w:val="24"/>
          <w:szCs w:val="24"/>
        </w:rPr>
        <w:lastRenderedPageBreak/>
        <w:sym w:font="Symbol" w:char="F0B7"/>
      </w:r>
      <w:r w:rsidRPr="007519EF">
        <w:rPr>
          <w:rFonts w:ascii="Arial" w:hAnsi="Arial" w:cs="Arial"/>
          <w:sz w:val="24"/>
          <w:szCs w:val="24"/>
        </w:rPr>
        <w:t xml:space="preserve"> Any side effects of the medication to be administered will be noted and parents informed. </w:t>
      </w:r>
    </w:p>
    <w:p w14:paraId="36B5B818"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When no longer required, medicines will be returned to the parent to arrange for safe disposal. </w:t>
      </w:r>
    </w:p>
    <w:p w14:paraId="7464429D" w14:textId="77777777" w:rsidR="00005C4C" w:rsidRDefault="00005C4C">
      <w:pPr>
        <w:rPr>
          <w:rFonts w:ascii="Arial" w:hAnsi="Arial" w:cs="Arial"/>
          <w:sz w:val="24"/>
          <w:szCs w:val="24"/>
        </w:rPr>
      </w:pPr>
    </w:p>
    <w:p w14:paraId="455C6F54" w14:textId="77777777" w:rsidR="006364AB" w:rsidRDefault="007519EF">
      <w:pPr>
        <w:rPr>
          <w:rFonts w:ascii="Arial" w:hAnsi="Arial" w:cs="Arial"/>
          <w:sz w:val="24"/>
          <w:szCs w:val="24"/>
        </w:rPr>
      </w:pPr>
      <w:r w:rsidRPr="006364AB">
        <w:rPr>
          <w:rFonts w:ascii="Arial" w:hAnsi="Arial" w:cs="Arial"/>
          <w:b/>
          <w:sz w:val="24"/>
          <w:szCs w:val="24"/>
        </w:rPr>
        <w:t>Emergency procedures</w:t>
      </w:r>
      <w:r w:rsidRPr="007519EF">
        <w:rPr>
          <w:rFonts w:ascii="Arial" w:hAnsi="Arial" w:cs="Arial"/>
          <w:sz w:val="24"/>
          <w:szCs w:val="24"/>
        </w:rPr>
        <w:t xml:space="preserve"> </w:t>
      </w:r>
    </w:p>
    <w:p w14:paraId="0627D1BF"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A child’s IHP will clearly define what constitutes an emergency and the action to be taken, including ensuring that all relevant staff are aware of emergency symptoms and procedures. </w:t>
      </w:r>
    </w:p>
    <w:p w14:paraId="40A632E6"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It may be necessary to inform other pupils in general terms so that they can inform a member of staff immediately if they think help is needed. </w:t>
      </w:r>
    </w:p>
    <w:p w14:paraId="42FB8955"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If a child is taken to hospital, staff should stay with the child until the parent arrives, or accompany a child taken to hospital by ambulance. </w:t>
      </w:r>
    </w:p>
    <w:p w14:paraId="46D04B4F" w14:textId="77777777" w:rsidR="00005C4C"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Accurate information about the child will be provided to the emergency services at the call out stage, during any first response stage, or subsequent moving on to hospital. </w:t>
      </w:r>
    </w:p>
    <w:p w14:paraId="3FE5EFD7" w14:textId="77777777" w:rsidR="00005C4C" w:rsidRDefault="00005C4C">
      <w:pPr>
        <w:rPr>
          <w:rFonts w:ascii="Arial" w:hAnsi="Arial" w:cs="Arial"/>
          <w:b/>
          <w:sz w:val="24"/>
          <w:szCs w:val="24"/>
        </w:rPr>
      </w:pPr>
    </w:p>
    <w:p w14:paraId="732ED249" w14:textId="77777777" w:rsidR="006364AB" w:rsidRPr="00005C4C" w:rsidRDefault="007519EF">
      <w:pPr>
        <w:rPr>
          <w:rFonts w:ascii="Arial" w:hAnsi="Arial" w:cs="Arial"/>
          <w:b/>
          <w:sz w:val="24"/>
          <w:szCs w:val="24"/>
        </w:rPr>
      </w:pPr>
      <w:r w:rsidRPr="00005C4C">
        <w:rPr>
          <w:rFonts w:ascii="Arial" w:hAnsi="Arial" w:cs="Arial"/>
          <w:b/>
          <w:sz w:val="24"/>
          <w:szCs w:val="24"/>
        </w:rPr>
        <w:t xml:space="preserve">Educational visits and sporting activities </w:t>
      </w:r>
    </w:p>
    <w:p w14:paraId="664629C9"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 school will consider how a child’s medical condition will impact on their participation. We will encourage all children to participate according to their ability and make any necessary reasonable adjustments, unless evidence from a clinician, such as a GP, states that this is not possible. </w:t>
      </w:r>
    </w:p>
    <w:p w14:paraId="2CBDFA2F"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 school will consider what reasonable adjustments may need to be made after carrying out a risk assessment so that planning arrangements take account of any steps needed to ensure that children with medical conditions are included. This will require consultation with parents and pupils and advice from the relevant healthcare professional to ensure that pupils can participate safely. </w:t>
      </w:r>
    </w:p>
    <w:p w14:paraId="0F33A1B6" w14:textId="77777777" w:rsidR="00005C4C" w:rsidRDefault="00005C4C">
      <w:pPr>
        <w:rPr>
          <w:rFonts w:ascii="Arial" w:hAnsi="Arial" w:cs="Arial"/>
          <w:b/>
          <w:sz w:val="24"/>
          <w:szCs w:val="24"/>
        </w:rPr>
      </w:pPr>
    </w:p>
    <w:p w14:paraId="4ACF8547" w14:textId="77777777" w:rsidR="006364AB" w:rsidRDefault="007519EF">
      <w:pPr>
        <w:rPr>
          <w:rFonts w:ascii="Arial" w:hAnsi="Arial" w:cs="Arial"/>
          <w:sz w:val="24"/>
          <w:szCs w:val="24"/>
        </w:rPr>
      </w:pPr>
      <w:r w:rsidRPr="006364AB">
        <w:rPr>
          <w:rFonts w:ascii="Arial" w:hAnsi="Arial" w:cs="Arial"/>
          <w:b/>
          <w:sz w:val="24"/>
          <w:szCs w:val="24"/>
        </w:rPr>
        <w:t>Unacceptable practice</w:t>
      </w:r>
      <w:r w:rsidRPr="007519EF">
        <w:rPr>
          <w:rFonts w:ascii="Arial" w:hAnsi="Arial" w:cs="Arial"/>
          <w:sz w:val="24"/>
          <w:szCs w:val="24"/>
        </w:rPr>
        <w:t xml:space="preserve"> </w:t>
      </w:r>
    </w:p>
    <w:p w14:paraId="1638DD8C" w14:textId="77777777" w:rsidR="006364AB" w:rsidRDefault="007519EF">
      <w:pPr>
        <w:rPr>
          <w:rFonts w:ascii="Arial" w:hAnsi="Arial" w:cs="Arial"/>
          <w:sz w:val="24"/>
          <w:szCs w:val="24"/>
        </w:rPr>
      </w:pPr>
      <w:r w:rsidRPr="007519EF">
        <w:rPr>
          <w:rFonts w:ascii="Arial" w:hAnsi="Arial" w:cs="Arial"/>
          <w:sz w:val="24"/>
          <w:szCs w:val="24"/>
        </w:rPr>
        <w:t xml:space="preserve">Although school staff should use their discretion and judge each case on its merits with reference to the child’s IHP, it is not generally acceptable practice to: </w:t>
      </w:r>
    </w:p>
    <w:p w14:paraId="1E97F4CA" w14:textId="749DF0C8"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Prevent children from easily accessing </w:t>
      </w:r>
      <w:r w:rsidR="00F3085C">
        <w:rPr>
          <w:rFonts w:ascii="Arial" w:hAnsi="Arial" w:cs="Arial"/>
          <w:sz w:val="24"/>
          <w:szCs w:val="24"/>
        </w:rPr>
        <w:t>t</w:t>
      </w:r>
      <w:r w:rsidRPr="007519EF">
        <w:rPr>
          <w:rFonts w:ascii="Arial" w:hAnsi="Arial" w:cs="Arial"/>
          <w:sz w:val="24"/>
          <w:szCs w:val="24"/>
        </w:rPr>
        <w:t>heir inhalers and medication and administering their medi</w:t>
      </w:r>
      <w:r w:rsidR="00005C4C">
        <w:rPr>
          <w:rFonts w:ascii="Arial" w:hAnsi="Arial" w:cs="Arial"/>
          <w:sz w:val="24"/>
          <w:szCs w:val="24"/>
        </w:rPr>
        <w:t xml:space="preserve">cation when and where </w:t>
      </w:r>
      <w:proofErr w:type="gramStart"/>
      <w:r w:rsidR="00005C4C">
        <w:rPr>
          <w:rFonts w:ascii="Arial" w:hAnsi="Arial" w:cs="Arial"/>
          <w:sz w:val="24"/>
          <w:szCs w:val="24"/>
        </w:rPr>
        <w:t>necessary;</w:t>
      </w:r>
      <w:proofErr w:type="gramEnd"/>
      <w:r w:rsidRPr="007519EF">
        <w:rPr>
          <w:rFonts w:ascii="Arial" w:hAnsi="Arial" w:cs="Arial"/>
          <w:sz w:val="24"/>
          <w:szCs w:val="24"/>
        </w:rPr>
        <w:t xml:space="preserve"> </w:t>
      </w:r>
    </w:p>
    <w:p w14:paraId="4696B450" w14:textId="77777777" w:rsidR="006364AB" w:rsidRDefault="007519EF">
      <w:pPr>
        <w:rPr>
          <w:rFonts w:ascii="Arial" w:hAnsi="Arial" w:cs="Arial"/>
          <w:sz w:val="24"/>
          <w:szCs w:val="24"/>
        </w:rPr>
      </w:pPr>
      <w:r w:rsidRPr="007519EF">
        <w:rPr>
          <w:rFonts w:ascii="Arial" w:hAnsi="Arial" w:cs="Arial"/>
          <w:sz w:val="24"/>
          <w:szCs w:val="24"/>
        </w:rPr>
        <w:lastRenderedPageBreak/>
        <w:sym w:font="Symbol" w:char="F0B7"/>
      </w:r>
      <w:r w:rsidRPr="007519EF">
        <w:rPr>
          <w:rFonts w:ascii="Arial" w:hAnsi="Arial" w:cs="Arial"/>
          <w:sz w:val="24"/>
          <w:szCs w:val="24"/>
        </w:rPr>
        <w:t xml:space="preserve"> Assume that every child with the same conditi</w:t>
      </w:r>
      <w:r w:rsidR="00005C4C">
        <w:rPr>
          <w:rFonts w:ascii="Arial" w:hAnsi="Arial" w:cs="Arial"/>
          <w:sz w:val="24"/>
          <w:szCs w:val="24"/>
        </w:rPr>
        <w:t xml:space="preserve">on requires the same </w:t>
      </w:r>
      <w:proofErr w:type="gramStart"/>
      <w:r w:rsidR="00005C4C">
        <w:rPr>
          <w:rFonts w:ascii="Arial" w:hAnsi="Arial" w:cs="Arial"/>
          <w:sz w:val="24"/>
          <w:szCs w:val="24"/>
        </w:rPr>
        <w:t>treatment;</w:t>
      </w:r>
      <w:proofErr w:type="gramEnd"/>
    </w:p>
    <w:p w14:paraId="1E902D1E"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Ignore the views of the child or their parents; or ignore medical evidence or opinion, (al</w:t>
      </w:r>
      <w:r w:rsidR="00005C4C">
        <w:rPr>
          <w:rFonts w:ascii="Arial" w:hAnsi="Arial" w:cs="Arial"/>
          <w:sz w:val="24"/>
          <w:szCs w:val="24"/>
        </w:rPr>
        <w:t>though this may be challenged</w:t>
      </w:r>
      <w:proofErr w:type="gramStart"/>
      <w:r w:rsidR="00005C4C">
        <w:rPr>
          <w:rFonts w:ascii="Arial" w:hAnsi="Arial" w:cs="Arial"/>
          <w:sz w:val="24"/>
          <w:szCs w:val="24"/>
        </w:rPr>
        <w:t>);</w:t>
      </w:r>
      <w:proofErr w:type="gramEnd"/>
    </w:p>
    <w:p w14:paraId="1C1F9963"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Send children with medical conditions home frequently or prevent them from staying for normal school activities, including lunch, unless t</w:t>
      </w:r>
      <w:r w:rsidR="00005C4C">
        <w:rPr>
          <w:rFonts w:ascii="Arial" w:hAnsi="Arial" w:cs="Arial"/>
          <w:sz w:val="24"/>
          <w:szCs w:val="24"/>
        </w:rPr>
        <w:t xml:space="preserve">his is specified in their </w:t>
      </w:r>
      <w:proofErr w:type="gramStart"/>
      <w:r w:rsidR="00005C4C">
        <w:rPr>
          <w:rFonts w:ascii="Arial" w:hAnsi="Arial" w:cs="Arial"/>
          <w:sz w:val="24"/>
          <w:szCs w:val="24"/>
        </w:rPr>
        <w:t>IHPs;</w:t>
      </w:r>
      <w:proofErr w:type="gramEnd"/>
    </w:p>
    <w:p w14:paraId="034C3B5E"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If the child becomes ill, send them to the school office or head teacher’s office unaccompa</w:t>
      </w:r>
      <w:r w:rsidR="00005C4C">
        <w:rPr>
          <w:rFonts w:ascii="Arial" w:hAnsi="Arial" w:cs="Arial"/>
          <w:sz w:val="24"/>
          <w:szCs w:val="24"/>
        </w:rPr>
        <w:t xml:space="preserve">nied or with someone </w:t>
      </w:r>
      <w:proofErr w:type="gramStart"/>
      <w:r w:rsidR="00005C4C">
        <w:rPr>
          <w:rFonts w:ascii="Arial" w:hAnsi="Arial" w:cs="Arial"/>
          <w:sz w:val="24"/>
          <w:szCs w:val="24"/>
        </w:rPr>
        <w:t>unsuitable;</w:t>
      </w:r>
      <w:proofErr w:type="gramEnd"/>
      <w:r w:rsidRPr="007519EF">
        <w:rPr>
          <w:rFonts w:ascii="Arial" w:hAnsi="Arial" w:cs="Arial"/>
          <w:sz w:val="24"/>
          <w:szCs w:val="24"/>
        </w:rPr>
        <w:t xml:space="preserve"> </w:t>
      </w:r>
    </w:p>
    <w:p w14:paraId="1E8E34CE"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Penalise children for their attendance record if their absences are related to their medical condition e.g. Hospital </w:t>
      </w:r>
      <w:proofErr w:type="gramStart"/>
      <w:r w:rsidRPr="007519EF">
        <w:rPr>
          <w:rFonts w:ascii="Arial" w:hAnsi="Arial" w:cs="Arial"/>
          <w:sz w:val="24"/>
          <w:szCs w:val="24"/>
        </w:rPr>
        <w:t>appointments;</w:t>
      </w:r>
      <w:proofErr w:type="gramEnd"/>
      <w:r w:rsidRPr="007519EF">
        <w:rPr>
          <w:rFonts w:ascii="Arial" w:hAnsi="Arial" w:cs="Arial"/>
          <w:sz w:val="24"/>
          <w:szCs w:val="24"/>
        </w:rPr>
        <w:t xml:space="preserve"> </w:t>
      </w:r>
    </w:p>
    <w:p w14:paraId="508C8A65"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Prevent pupils from drinking, eating or taking toilet or other breaks whenever they need to </w:t>
      </w:r>
      <w:proofErr w:type="gramStart"/>
      <w:r w:rsidRPr="007519EF">
        <w:rPr>
          <w:rFonts w:ascii="Arial" w:hAnsi="Arial" w:cs="Arial"/>
          <w:sz w:val="24"/>
          <w:szCs w:val="24"/>
        </w:rPr>
        <w:t>in order to</w:t>
      </w:r>
      <w:proofErr w:type="gramEnd"/>
      <w:r w:rsidRPr="007519EF">
        <w:rPr>
          <w:rFonts w:ascii="Arial" w:hAnsi="Arial" w:cs="Arial"/>
          <w:sz w:val="24"/>
          <w:szCs w:val="24"/>
        </w:rPr>
        <w:t xml:space="preserve"> manage their medical condition </w:t>
      </w:r>
      <w:proofErr w:type="gramStart"/>
      <w:r w:rsidRPr="007519EF">
        <w:rPr>
          <w:rFonts w:ascii="Arial" w:hAnsi="Arial" w:cs="Arial"/>
          <w:sz w:val="24"/>
          <w:szCs w:val="24"/>
        </w:rPr>
        <w:t>effectively;</w:t>
      </w:r>
      <w:proofErr w:type="gramEnd"/>
      <w:r w:rsidRPr="007519EF">
        <w:rPr>
          <w:rFonts w:ascii="Arial" w:hAnsi="Arial" w:cs="Arial"/>
          <w:sz w:val="24"/>
          <w:szCs w:val="24"/>
        </w:rPr>
        <w:t xml:space="preserve"> </w:t>
      </w:r>
    </w:p>
    <w:p w14:paraId="3AA62114" w14:textId="71E67C12"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Require parents, or otherwise make them feel obliged, to </w:t>
      </w:r>
      <w:r w:rsidR="003D3599">
        <w:rPr>
          <w:rFonts w:ascii="Arial" w:hAnsi="Arial" w:cs="Arial"/>
          <w:sz w:val="24"/>
          <w:szCs w:val="24"/>
        </w:rPr>
        <w:t xml:space="preserve">regularly </w:t>
      </w:r>
      <w:r w:rsidRPr="007519EF">
        <w:rPr>
          <w:rFonts w:ascii="Arial" w:hAnsi="Arial" w:cs="Arial"/>
          <w:sz w:val="24"/>
          <w:szCs w:val="24"/>
        </w:rPr>
        <w:t xml:space="preserve">attend school to administer medication or provide medical support to their child, including with toileting issues. No parent should have to give up working because the school is failing to support their child’s medical needs. </w:t>
      </w:r>
    </w:p>
    <w:p w14:paraId="124FD4AF" w14:textId="77777777" w:rsidR="006364AB" w:rsidRDefault="007519EF">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Prevent children from </w:t>
      </w:r>
      <w:proofErr w:type="gramStart"/>
      <w:r w:rsidRPr="007519EF">
        <w:rPr>
          <w:rFonts w:ascii="Arial" w:hAnsi="Arial" w:cs="Arial"/>
          <w:sz w:val="24"/>
          <w:szCs w:val="24"/>
        </w:rPr>
        <w:t>participating, or</w:t>
      </w:r>
      <w:proofErr w:type="gramEnd"/>
      <w:r w:rsidRPr="007519EF">
        <w:rPr>
          <w:rFonts w:ascii="Arial" w:hAnsi="Arial" w:cs="Arial"/>
          <w:sz w:val="24"/>
          <w:szCs w:val="24"/>
        </w:rPr>
        <w:t xml:space="preserve"> create unnecessary barriers to children participating in any aspect of school life, including educational visits, e.g. by requiring parents to accompany the child. </w:t>
      </w:r>
    </w:p>
    <w:p w14:paraId="1B9EFDF1" w14:textId="77777777" w:rsidR="006364AB" w:rsidRDefault="006364AB">
      <w:pPr>
        <w:rPr>
          <w:rFonts w:ascii="Arial" w:hAnsi="Arial" w:cs="Arial"/>
          <w:sz w:val="24"/>
          <w:szCs w:val="24"/>
        </w:rPr>
      </w:pPr>
    </w:p>
    <w:p w14:paraId="3D80BB27" w14:textId="77777777" w:rsidR="006364AB" w:rsidRDefault="007519EF">
      <w:pPr>
        <w:rPr>
          <w:rFonts w:ascii="Arial" w:hAnsi="Arial" w:cs="Arial"/>
          <w:sz w:val="24"/>
          <w:szCs w:val="24"/>
        </w:rPr>
      </w:pPr>
      <w:r w:rsidRPr="006364AB">
        <w:rPr>
          <w:rFonts w:ascii="Arial" w:hAnsi="Arial" w:cs="Arial"/>
          <w:b/>
          <w:sz w:val="24"/>
          <w:szCs w:val="24"/>
        </w:rPr>
        <w:t>Liability and indemnity</w:t>
      </w:r>
      <w:r w:rsidRPr="007519EF">
        <w:rPr>
          <w:rFonts w:ascii="Arial" w:hAnsi="Arial" w:cs="Arial"/>
          <w:sz w:val="24"/>
          <w:szCs w:val="24"/>
        </w:rPr>
        <w:t xml:space="preserve"> </w:t>
      </w:r>
    </w:p>
    <w:p w14:paraId="0E988E47" w14:textId="77777777" w:rsidR="006364AB" w:rsidRDefault="007519EF">
      <w:pPr>
        <w:rPr>
          <w:rFonts w:ascii="Arial" w:hAnsi="Arial" w:cs="Arial"/>
          <w:sz w:val="24"/>
          <w:szCs w:val="24"/>
        </w:rPr>
      </w:pPr>
      <w:r w:rsidRPr="007519EF">
        <w:rPr>
          <w:rFonts w:ascii="Arial" w:hAnsi="Arial" w:cs="Arial"/>
          <w:sz w:val="24"/>
          <w:szCs w:val="24"/>
        </w:rPr>
        <w:t xml:space="preserve">The Governing Body at Woodcote Primary School ensures that appropriate insurance is in place and that it reflects the level of risk. The insurance covers staff providing support to pupils with medical conditions, with administration of medication and any necessary health care procedures. Any requirement of the insurance company, e.g. training for staff, will be complied with. </w:t>
      </w:r>
    </w:p>
    <w:p w14:paraId="744408C7" w14:textId="77777777" w:rsidR="006364AB" w:rsidRDefault="007519EF">
      <w:pPr>
        <w:rPr>
          <w:rFonts w:ascii="Arial" w:hAnsi="Arial" w:cs="Arial"/>
          <w:sz w:val="24"/>
          <w:szCs w:val="24"/>
        </w:rPr>
      </w:pPr>
      <w:r w:rsidRPr="006364AB">
        <w:rPr>
          <w:rFonts w:ascii="Arial" w:hAnsi="Arial" w:cs="Arial"/>
          <w:b/>
          <w:sz w:val="24"/>
          <w:szCs w:val="24"/>
        </w:rPr>
        <w:t>Complaints</w:t>
      </w:r>
      <w:r w:rsidRPr="007519EF">
        <w:rPr>
          <w:rFonts w:ascii="Arial" w:hAnsi="Arial" w:cs="Arial"/>
          <w:sz w:val="24"/>
          <w:szCs w:val="24"/>
        </w:rPr>
        <w:t xml:space="preserve"> </w:t>
      </w:r>
    </w:p>
    <w:p w14:paraId="71119DF2" w14:textId="77777777" w:rsidR="006364AB" w:rsidRDefault="007519EF">
      <w:pPr>
        <w:rPr>
          <w:rFonts w:ascii="Arial" w:hAnsi="Arial" w:cs="Arial"/>
          <w:sz w:val="24"/>
          <w:szCs w:val="24"/>
        </w:rPr>
      </w:pPr>
      <w:r w:rsidRPr="007519EF">
        <w:rPr>
          <w:rFonts w:ascii="Arial" w:hAnsi="Arial" w:cs="Arial"/>
          <w:sz w:val="24"/>
          <w:szCs w:val="24"/>
        </w:rPr>
        <w:t xml:space="preserve">Parents who are dissatisfied with the support provided should discuss their concerns directly with the school. If, for whatever reason, this does not resolve the issue, they should make a formal complaint via the school’s complaints procedure. </w:t>
      </w:r>
    </w:p>
    <w:p w14:paraId="03E26E7C" w14:textId="77777777" w:rsidR="006364AB" w:rsidRPr="006364AB" w:rsidRDefault="007519EF">
      <w:pPr>
        <w:rPr>
          <w:rFonts w:ascii="Arial" w:hAnsi="Arial" w:cs="Arial"/>
          <w:b/>
          <w:sz w:val="24"/>
          <w:szCs w:val="24"/>
        </w:rPr>
      </w:pPr>
      <w:r w:rsidRPr="006364AB">
        <w:rPr>
          <w:rFonts w:ascii="Arial" w:hAnsi="Arial" w:cs="Arial"/>
          <w:b/>
          <w:sz w:val="24"/>
          <w:szCs w:val="24"/>
        </w:rPr>
        <w:t xml:space="preserve">Other issues for consideration </w:t>
      </w:r>
    </w:p>
    <w:p w14:paraId="4974B644" w14:textId="77777777" w:rsidR="00001682" w:rsidRDefault="007519EF" w:rsidP="00001682">
      <w:pPr>
        <w:rPr>
          <w:rFonts w:ascii="Arial" w:hAnsi="Arial" w:cs="Arial"/>
          <w:sz w:val="24"/>
          <w:szCs w:val="24"/>
        </w:rPr>
      </w:pPr>
      <w:r w:rsidRPr="007519EF">
        <w:rPr>
          <w:rFonts w:ascii="Arial" w:hAnsi="Arial" w:cs="Arial"/>
          <w:sz w:val="24"/>
          <w:szCs w:val="24"/>
        </w:rPr>
        <w:sym w:font="Symbol" w:char="F0B7"/>
      </w:r>
      <w:r w:rsidRPr="007519EF">
        <w:rPr>
          <w:rFonts w:ascii="Arial" w:hAnsi="Arial" w:cs="Arial"/>
          <w:sz w:val="24"/>
          <w:szCs w:val="24"/>
        </w:rPr>
        <w:t xml:space="preserve"> The school has </w:t>
      </w:r>
      <w:proofErr w:type="gramStart"/>
      <w:r w:rsidRPr="007519EF">
        <w:rPr>
          <w:rFonts w:ascii="Arial" w:hAnsi="Arial" w:cs="Arial"/>
          <w:sz w:val="24"/>
          <w:szCs w:val="24"/>
        </w:rPr>
        <w:t>a number of</w:t>
      </w:r>
      <w:proofErr w:type="gramEnd"/>
      <w:r w:rsidRPr="007519EF">
        <w:rPr>
          <w:rFonts w:ascii="Arial" w:hAnsi="Arial" w:cs="Arial"/>
          <w:sz w:val="24"/>
          <w:szCs w:val="24"/>
        </w:rPr>
        <w:t xml:space="preserve"> trained First Aiders amongst the staff </w:t>
      </w:r>
    </w:p>
    <w:p w14:paraId="20B52C18" w14:textId="0C2D85DA" w:rsidR="006364AB" w:rsidRPr="00001682" w:rsidRDefault="00001682" w:rsidP="00001682">
      <w:pPr>
        <w:pStyle w:val="ListParagraph"/>
        <w:numPr>
          <w:ilvl w:val="0"/>
          <w:numId w:val="5"/>
        </w:numPr>
        <w:ind w:left="284" w:hanging="284"/>
        <w:rPr>
          <w:rFonts w:ascii="Arial" w:hAnsi="Arial" w:cs="Arial"/>
          <w:sz w:val="24"/>
          <w:szCs w:val="24"/>
        </w:rPr>
      </w:pPr>
      <w:r w:rsidRPr="00001682">
        <w:rPr>
          <w:rFonts w:ascii="Arial" w:hAnsi="Arial" w:cs="Arial"/>
          <w:sz w:val="24"/>
          <w:szCs w:val="24"/>
        </w:rPr>
        <w:t>I</w:t>
      </w:r>
      <w:r w:rsidR="007519EF" w:rsidRPr="00001682">
        <w:rPr>
          <w:rFonts w:ascii="Arial" w:hAnsi="Arial" w:cs="Arial"/>
          <w:sz w:val="24"/>
          <w:szCs w:val="24"/>
        </w:rPr>
        <w:t xml:space="preserve">f required </w:t>
      </w:r>
      <w:r w:rsidR="006364AB" w:rsidRPr="00001682">
        <w:rPr>
          <w:rFonts w:ascii="Arial" w:hAnsi="Arial" w:cs="Arial"/>
          <w:sz w:val="24"/>
          <w:szCs w:val="24"/>
        </w:rPr>
        <w:t>a</w:t>
      </w:r>
      <w:r w:rsidR="007519EF" w:rsidRPr="00001682">
        <w:rPr>
          <w:rFonts w:ascii="Arial" w:hAnsi="Arial" w:cs="Arial"/>
          <w:sz w:val="24"/>
          <w:szCs w:val="24"/>
        </w:rPr>
        <w:t xml:space="preserve"> defibrillator should be used. </w:t>
      </w:r>
    </w:p>
    <w:p w14:paraId="35E26CCA" w14:textId="059B6DCE" w:rsidR="00FD72C4" w:rsidRPr="00FD72C4" w:rsidRDefault="00A924C0" w:rsidP="007519EF">
      <w:pPr>
        <w:rPr>
          <w:rFonts w:ascii="Arial" w:hAnsi="Arial" w:cs="Arial"/>
          <w:b/>
          <w:sz w:val="24"/>
          <w:szCs w:val="24"/>
        </w:rPr>
      </w:pPr>
      <w:r>
        <w:rPr>
          <w:rFonts w:ascii="Arial" w:hAnsi="Arial" w:cs="Arial"/>
          <w:b/>
          <w:sz w:val="24"/>
          <w:szCs w:val="24"/>
        </w:rPr>
        <w:lastRenderedPageBreak/>
        <w:t>A</w:t>
      </w:r>
      <w:r w:rsidR="00FD72C4">
        <w:rPr>
          <w:rFonts w:ascii="Arial" w:hAnsi="Arial" w:cs="Arial"/>
          <w:b/>
          <w:sz w:val="24"/>
          <w:szCs w:val="24"/>
        </w:rPr>
        <w:t>nnex A</w:t>
      </w:r>
      <w:r w:rsidR="00005C4C">
        <w:rPr>
          <w:rFonts w:ascii="Arial" w:hAnsi="Arial" w:cs="Arial"/>
          <w:b/>
          <w:sz w:val="24"/>
          <w:szCs w:val="24"/>
        </w:rPr>
        <w:t>:</w:t>
      </w:r>
      <w:r w:rsidR="00FD72C4">
        <w:rPr>
          <w:rFonts w:ascii="Arial" w:hAnsi="Arial" w:cs="Arial"/>
          <w:b/>
          <w:sz w:val="24"/>
          <w:szCs w:val="24"/>
        </w:rPr>
        <w:t xml:space="preserve"> </w:t>
      </w:r>
      <w:r w:rsidR="00FD72C4" w:rsidRPr="00FD72C4">
        <w:rPr>
          <w:rFonts w:ascii="Arial" w:hAnsi="Arial" w:cs="Arial"/>
          <w:b/>
          <w:sz w:val="24"/>
          <w:szCs w:val="24"/>
        </w:rPr>
        <w:t>Model process for developing individual healthcare plans</w:t>
      </w:r>
    </w:p>
    <w:p w14:paraId="4A745DFE" w14:textId="77777777" w:rsidR="00FD72C4" w:rsidRDefault="00FD72C4" w:rsidP="007519EF">
      <w:r>
        <w:rPr>
          <w:noProof/>
          <w:lang w:eastAsia="en-GB"/>
        </w:rPr>
        <w:drawing>
          <wp:inline distT="0" distB="0" distL="0" distR="0" wp14:anchorId="49584AFC" wp14:editId="5B417292">
            <wp:extent cx="5628005" cy="6849110"/>
            <wp:effectExtent l="0" t="0" r="0" b="889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srcRect/>
                    <a:stretch>
                      <a:fillRect/>
                    </a:stretch>
                  </pic:blipFill>
                  <pic:spPr bwMode="auto">
                    <a:xfrm>
                      <a:off x="0" y="0"/>
                      <a:ext cx="5628005" cy="6849110"/>
                    </a:xfrm>
                    <a:prstGeom prst="rect">
                      <a:avLst/>
                    </a:prstGeom>
                    <a:noFill/>
                    <a:ln w="9525">
                      <a:noFill/>
                      <a:miter lim="800000"/>
                      <a:headEnd/>
                      <a:tailEnd/>
                    </a:ln>
                  </pic:spPr>
                </pic:pic>
              </a:graphicData>
            </a:graphic>
          </wp:inline>
        </w:drawing>
      </w:r>
    </w:p>
    <w:p w14:paraId="6D46C697" w14:textId="77777777" w:rsidR="00FD72C4" w:rsidRDefault="00FD72C4" w:rsidP="007519EF"/>
    <w:p w14:paraId="4F3D8F95" w14:textId="77777777" w:rsidR="00FD72C4" w:rsidRDefault="00FD72C4" w:rsidP="007519EF"/>
    <w:p w14:paraId="07BA235F" w14:textId="77777777" w:rsidR="00FD72C4" w:rsidRDefault="00FD72C4" w:rsidP="007519EF"/>
    <w:p w14:paraId="0AEB97A1" w14:textId="77777777" w:rsidR="00FD72C4" w:rsidRDefault="00FD72C4" w:rsidP="007519EF"/>
    <w:p w14:paraId="0B24C419" w14:textId="77777777" w:rsidR="00FD72C4" w:rsidRDefault="00FD72C4" w:rsidP="007519EF"/>
    <w:p w14:paraId="1C83A6EF" w14:textId="77777777" w:rsidR="00FD72C4" w:rsidRPr="00FD72C4" w:rsidRDefault="00005C4C" w:rsidP="00FD72C4">
      <w:pPr>
        <w:pStyle w:val="Heading1"/>
        <w:jc w:val="center"/>
        <w:rPr>
          <w:sz w:val="32"/>
          <w:szCs w:val="32"/>
        </w:rPr>
      </w:pPr>
      <w:bookmarkStart w:id="0" w:name="_Toc386700751"/>
      <w:r w:rsidRPr="00005C4C">
        <w:rPr>
          <w:color w:val="000000" w:themeColor="text1"/>
          <w:sz w:val="24"/>
        </w:rPr>
        <w:lastRenderedPageBreak/>
        <w:t>A</w:t>
      </w:r>
      <w:r>
        <w:rPr>
          <w:color w:val="000000" w:themeColor="text1"/>
          <w:sz w:val="24"/>
        </w:rPr>
        <w:t>nne</w:t>
      </w:r>
      <w:r w:rsidRPr="00005C4C">
        <w:rPr>
          <w:color w:val="000000" w:themeColor="text1"/>
          <w:sz w:val="24"/>
        </w:rPr>
        <w:t>x B</w:t>
      </w:r>
      <w:r>
        <w:rPr>
          <w:color w:val="000000" w:themeColor="text1"/>
          <w:sz w:val="24"/>
        </w:rPr>
        <w:t xml:space="preserve">: </w:t>
      </w:r>
      <w:r w:rsidRPr="00005C4C">
        <w:rPr>
          <w:color w:val="000000" w:themeColor="text1"/>
          <w:sz w:val="28"/>
          <w:szCs w:val="28"/>
        </w:rPr>
        <w:t>W</w:t>
      </w:r>
      <w:r w:rsidR="00FD72C4" w:rsidRPr="00005C4C">
        <w:rPr>
          <w:color w:val="000000" w:themeColor="text1"/>
          <w:sz w:val="28"/>
          <w:szCs w:val="28"/>
        </w:rPr>
        <w:t>oodcote Primary School: Individual Healthcare Plan</w:t>
      </w:r>
      <w:bookmarkEnd w:id="0"/>
    </w:p>
    <w:tbl>
      <w:tblPr>
        <w:tblpPr w:leftFromText="180" w:rightFromText="180" w:vertAnchor="page" w:horzAnchor="margin" w:tblpY="3249"/>
        <w:tblW w:w="9246" w:type="dxa"/>
        <w:tblLayout w:type="fixed"/>
        <w:tblLook w:val="01E0" w:firstRow="1" w:lastRow="1" w:firstColumn="1" w:lastColumn="1" w:noHBand="0" w:noVBand="0"/>
      </w:tblPr>
      <w:tblGrid>
        <w:gridCol w:w="4099"/>
        <w:gridCol w:w="1396"/>
        <w:gridCol w:w="142"/>
        <w:gridCol w:w="224"/>
        <w:gridCol w:w="59"/>
        <w:gridCol w:w="837"/>
        <w:gridCol w:w="2489"/>
      </w:tblGrid>
      <w:tr w:rsidR="00FD72C4" w:rsidRPr="00734500" w14:paraId="4B39C568" w14:textId="77777777" w:rsidTr="00005C4C">
        <w:tc>
          <w:tcPr>
            <w:tcW w:w="4099" w:type="dxa"/>
            <w:tcBorders>
              <w:right w:val="single" w:sz="4" w:space="0" w:color="auto"/>
            </w:tcBorders>
            <w:tcMar>
              <w:top w:w="57" w:type="dxa"/>
              <w:bottom w:w="57" w:type="dxa"/>
            </w:tcMar>
          </w:tcPr>
          <w:p w14:paraId="01A7ECFB" w14:textId="77777777" w:rsidR="00FD72C4" w:rsidRPr="00734500" w:rsidRDefault="00FD72C4" w:rsidP="00005C4C">
            <w:pPr>
              <w:spacing w:after="0" w:line="240" w:lineRule="auto"/>
              <w:rPr>
                <w:rFonts w:cs="Arial"/>
              </w:rPr>
            </w:pPr>
            <w:r w:rsidRPr="00495CDF">
              <w:rPr>
                <w:rFonts w:cs="Arial"/>
              </w:rPr>
              <w:t>N</w:t>
            </w:r>
            <w:bookmarkStart w:id="1" w:name="Text1"/>
            <w:r w:rsidRPr="00495CDF">
              <w:rPr>
                <w:rFonts w:cs="Arial"/>
              </w:rPr>
              <w:t>ame of schoo</w:t>
            </w:r>
            <w:r w:rsidRPr="00734500">
              <w:rPr>
                <w:rFonts w:cs="Arial"/>
              </w:rPr>
              <w:t>l/setting</w:t>
            </w:r>
          </w:p>
        </w:tc>
        <w:bookmarkEnd w:id="1"/>
        <w:tc>
          <w:tcPr>
            <w:tcW w:w="5147" w:type="dxa"/>
            <w:gridSpan w:val="6"/>
            <w:tcBorders>
              <w:top w:val="single" w:sz="4" w:space="0" w:color="auto"/>
              <w:left w:val="single" w:sz="4" w:space="0" w:color="auto"/>
              <w:bottom w:val="single" w:sz="4" w:space="0" w:color="auto"/>
              <w:right w:val="single" w:sz="4" w:space="0" w:color="auto"/>
            </w:tcBorders>
            <w:tcMar>
              <w:top w:w="57" w:type="dxa"/>
              <w:bottom w:w="57" w:type="dxa"/>
            </w:tcMar>
          </w:tcPr>
          <w:p w14:paraId="223AF79B" w14:textId="77777777" w:rsidR="00FD72C4" w:rsidRPr="00E94732" w:rsidRDefault="00FD72C4" w:rsidP="00005C4C">
            <w:pPr>
              <w:spacing w:after="0" w:line="240" w:lineRule="auto"/>
              <w:rPr>
                <w:rFonts w:cs="Arial"/>
              </w:rPr>
            </w:pPr>
          </w:p>
        </w:tc>
      </w:tr>
      <w:tr w:rsidR="00FD72C4" w:rsidRPr="00734500" w14:paraId="6EEC4B44" w14:textId="77777777" w:rsidTr="00005C4C">
        <w:tc>
          <w:tcPr>
            <w:tcW w:w="4099" w:type="dxa"/>
            <w:tcBorders>
              <w:right w:val="single" w:sz="4" w:space="0" w:color="auto"/>
            </w:tcBorders>
            <w:tcMar>
              <w:top w:w="57" w:type="dxa"/>
              <w:bottom w:w="57" w:type="dxa"/>
            </w:tcMar>
          </w:tcPr>
          <w:p w14:paraId="025712CB" w14:textId="77777777" w:rsidR="00FD72C4" w:rsidRPr="00734500" w:rsidRDefault="00FD72C4" w:rsidP="00005C4C">
            <w:pPr>
              <w:spacing w:after="0" w:line="240" w:lineRule="auto"/>
              <w:rPr>
                <w:rFonts w:cs="Arial"/>
              </w:rPr>
            </w:pPr>
            <w:r w:rsidRPr="00734500">
              <w:rPr>
                <w:rFonts w:cs="Arial"/>
              </w:rPr>
              <w:t>Child’s name</w:t>
            </w:r>
          </w:p>
        </w:tc>
        <w:tc>
          <w:tcPr>
            <w:tcW w:w="5147" w:type="dxa"/>
            <w:gridSpan w:val="6"/>
            <w:tcBorders>
              <w:top w:val="single" w:sz="4" w:space="0" w:color="auto"/>
              <w:left w:val="single" w:sz="4" w:space="0" w:color="auto"/>
              <w:bottom w:val="single" w:sz="4" w:space="0" w:color="auto"/>
              <w:right w:val="single" w:sz="4" w:space="0" w:color="auto"/>
            </w:tcBorders>
            <w:tcMar>
              <w:top w:w="57" w:type="dxa"/>
              <w:bottom w:w="57" w:type="dxa"/>
            </w:tcMar>
          </w:tcPr>
          <w:p w14:paraId="6178B608" w14:textId="77777777" w:rsidR="00FD72C4" w:rsidRPr="00E94732" w:rsidRDefault="00FD72C4" w:rsidP="00005C4C">
            <w:pPr>
              <w:spacing w:after="0" w:line="240" w:lineRule="auto"/>
              <w:rPr>
                <w:rFonts w:cs="Arial"/>
              </w:rPr>
            </w:pPr>
          </w:p>
        </w:tc>
      </w:tr>
      <w:tr w:rsidR="00FD72C4" w:rsidRPr="00734500" w14:paraId="07701DB7" w14:textId="77777777" w:rsidTr="00005C4C">
        <w:tc>
          <w:tcPr>
            <w:tcW w:w="4099" w:type="dxa"/>
            <w:tcBorders>
              <w:right w:val="single" w:sz="4" w:space="0" w:color="auto"/>
            </w:tcBorders>
            <w:tcMar>
              <w:top w:w="57" w:type="dxa"/>
              <w:bottom w:w="57" w:type="dxa"/>
            </w:tcMar>
          </w:tcPr>
          <w:p w14:paraId="7A1051EE" w14:textId="77777777" w:rsidR="00FD72C4" w:rsidRPr="00734500" w:rsidRDefault="00FD72C4" w:rsidP="00005C4C">
            <w:pPr>
              <w:spacing w:after="0" w:line="240" w:lineRule="auto"/>
              <w:rPr>
                <w:rFonts w:cs="Arial"/>
              </w:rPr>
            </w:pPr>
            <w:bookmarkStart w:id="2" w:name="Text8"/>
            <w:r w:rsidRPr="00734500">
              <w:rPr>
                <w:rFonts w:cs="Arial"/>
                <w:noProof/>
              </w:rPr>
              <w:t>Group/class/form</w:t>
            </w:r>
          </w:p>
        </w:tc>
        <w:bookmarkEnd w:id="2"/>
        <w:tc>
          <w:tcPr>
            <w:tcW w:w="5147" w:type="dxa"/>
            <w:gridSpan w:val="6"/>
            <w:tcBorders>
              <w:top w:val="single" w:sz="4" w:space="0" w:color="auto"/>
              <w:left w:val="single" w:sz="4" w:space="0" w:color="auto"/>
              <w:bottom w:val="single" w:sz="4" w:space="0" w:color="auto"/>
              <w:right w:val="single" w:sz="4" w:space="0" w:color="auto"/>
            </w:tcBorders>
            <w:tcMar>
              <w:top w:w="57" w:type="dxa"/>
              <w:bottom w:w="57" w:type="dxa"/>
            </w:tcMar>
          </w:tcPr>
          <w:p w14:paraId="5F241CC2" w14:textId="77777777" w:rsidR="00FD72C4" w:rsidRPr="00E94732" w:rsidRDefault="00FD72C4" w:rsidP="00005C4C">
            <w:pPr>
              <w:spacing w:after="0" w:line="240" w:lineRule="auto"/>
              <w:rPr>
                <w:rFonts w:cs="Arial"/>
              </w:rPr>
            </w:pPr>
          </w:p>
        </w:tc>
      </w:tr>
      <w:tr w:rsidR="00FD72C4" w:rsidRPr="00734500" w14:paraId="48BE938E" w14:textId="77777777" w:rsidTr="00005C4C">
        <w:tc>
          <w:tcPr>
            <w:tcW w:w="4099" w:type="dxa"/>
            <w:tcBorders>
              <w:right w:val="single" w:sz="4" w:space="0" w:color="auto"/>
            </w:tcBorders>
            <w:tcMar>
              <w:top w:w="57" w:type="dxa"/>
              <w:bottom w:w="57" w:type="dxa"/>
            </w:tcMar>
          </w:tcPr>
          <w:p w14:paraId="7330A3C9" w14:textId="77777777" w:rsidR="00FD72C4" w:rsidRPr="00734500" w:rsidRDefault="00FD72C4" w:rsidP="00005C4C">
            <w:pPr>
              <w:spacing w:after="0" w:line="240" w:lineRule="auto"/>
              <w:rPr>
                <w:rFonts w:cs="Arial"/>
              </w:rPr>
            </w:pPr>
            <w:r w:rsidRPr="00734500">
              <w:rPr>
                <w:rFonts w:cs="Arial"/>
              </w:rPr>
              <w:t>Date of birth</w:t>
            </w:r>
          </w:p>
        </w:tc>
        <w:tc>
          <w:tcPr>
            <w:tcW w:w="1396" w:type="dxa"/>
            <w:tcBorders>
              <w:top w:val="single" w:sz="4" w:space="0" w:color="auto"/>
              <w:left w:val="single" w:sz="4" w:space="0" w:color="auto"/>
              <w:bottom w:val="single" w:sz="4" w:space="0" w:color="auto"/>
            </w:tcBorders>
            <w:tcMar>
              <w:top w:w="57" w:type="dxa"/>
              <w:bottom w:w="57" w:type="dxa"/>
            </w:tcMar>
          </w:tcPr>
          <w:p w14:paraId="2C08399A" w14:textId="77777777" w:rsidR="00FD72C4" w:rsidRPr="00E94732" w:rsidRDefault="00FD72C4" w:rsidP="00005C4C">
            <w:pPr>
              <w:spacing w:after="0" w:line="240" w:lineRule="auto"/>
              <w:rPr>
                <w:rFonts w:cs="Arial"/>
              </w:rPr>
            </w:pPr>
          </w:p>
        </w:tc>
        <w:tc>
          <w:tcPr>
            <w:tcW w:w="366" w:type="dxa"/>
            <w:gridSpan w:val="2"/>
            <w:tcBorders>
              <w:top w:val="single" w:sz="4" w:space="0" w:color="auto"/>
              <w:bottom w:val="single" w:sz="4" w:space="0" w:color="auto"/>
            </w:tcBorders>
            <w:tcMar>
              <w:top w:w="57" w:type="dxa"/>
              <w:bottom w:w="57" w:type="dxa"/>
            </w:tcMar>
          </w:tcPr>
          <w:p w14:paraId="52968BDB" w14:textId="77777777" w:rsidR="00FD72C4" w:rsidRPr="00E94732" w:rsidRDefault="00FD72C4" w:rsidP="00005C4C">
            <w:pPr>
              <w:spacing w:after="0" w:line="240" w:lineRule="auto"/>
              <w:jc w:val="center"/>
              <w:rPr>
                <w:rFonts w:cs="Arial"/>
              </w:rPr>
            </w:pPr>
          </w:p>
        </w:tc>
        <w:tc>
          <w:tcPr>
            <w:tcW w:w="896" w:type="dxa"/>
            <w:gridSpan w:val="2"/>
            <w:tcBorders>
              <w:top w:val="single" w:sz="4" w:space="0" w:color="auto"/>
              <w:bottom w:val="single" w:sz="4" w:space="0" w:color="auto"/>
            </w:tcBorders>
            <w:tcMar>
              <w:top w:w="57" w:type="dxa"/>
              <w:bottom w:w="57" w:type="dxa"/>
            </w:tcMar>
          </w:tcPr>
          <w:p w14:paraId="74803243" w14:textId="77777777" w:rsidR="00FD72C4" w:rsidRPr="00E94732" w:rsidRDefault="00FD72C4" w:rsidP="00005C4C">
            <w:pPr>
              <w:spacing w:after="0" w:line="240" w:lineRule="auto"/>
              <w:jc w:val="center"/>
              <w:rPr>
                <w:rFonts w:cs="Arial"/>
              </w:rPr>
            </w:pPr>
          </w:p>
        </w:tc>
        <w:tc>
          <w:tcPr>
            <w:tcW w:w="2489" w:type="dxa"/>
            <w:tcBorders>
              <w:top w:val="single" w:sz="4" w:space="0" w:color="auto"/>
              <w:bottom w:val="single" w:sz="4" w:space="0" w:color="auto"/>
              <w:right w:val="single" w:sz="4" w:space="0" w:color="auto"/>
            </w:tcBorders>
            <w:tcMar>
              <w:top w:w="57" w:type="dxa"/>
              <w:bottom w:w="57" w:type="dxa"/>
            </w:tcMar>
          </w:tcPr>
          <w:p w14:paraId="75152F25" w14:textId="77777777" w:rsidR="00FD72C4" w:rsidRPr="00E94732" w:rsidRDefault="00FD72C4" w:rsidP="00005C4C">
            <w:pPr>
              <w:spacing w:after="0" w:line="240" w:lineRule="auto"/>
              <w:rPr>
                <w:rFonts w:cs="Arial"/>
              </w:rPr>
            </w:pPr>
          </w:p>
        </w:tc>
      </w:tr>
      <w:tr w:rsidR="00FD72C4" w:rsidRPr="00734500" w14:paraId="31FE48B5" w14:textId="77777777" w:rsidTr="00005C4C">
        <w:tc>
          <w:tcPr>
            <w:tcW w:w="4099" w:type="dxa"/>
            <w:tcBorders>
              <w:right w:val="single" w:sz="4" w:space="0" w:color="auto"/>
            </w:tcBorders>
            <w:tcMar>
              <w:top w:w="57" w:type="dxa"/>
              <w:bottom w:w="57" w:type="dxa"/>
            </w:tcMar>
          </w:tcPr>
          <w:p w14:paraId="522F84D4" w14:textId="77777777" w:rsidR="00FD72C4" w:rsidRPr="00734500" w:rsidRDefault="00FD72C4" w:rsidP="00005C4C">
            <w:pPr>
              <w:spacing w:after="0" w:line="240" w:lineRule="auto"/>
              <w:rPr>
                <w:rFonts w:cs="Arial"/>
              </w:rPr>
            </w:pPr>
            <w:r w:rsidRPr="00734500">
              <w:rPr>
                <w:rFonts w:cs="Arial"/>
                <w:noProof/>
              </w:rPr>
              <w:t>Child’s address</w:t>
            </w:r>
          </w:p>
        </w:tc>
        <w:tc>
          <w:tcPr>
            <w:tcW w:w="5147" w:type="dxa"/>
            <w:gridSpan w:val="6"/>
            <w:tcBorders>
              <w:top w:val="single" w:sz="4" w:space="0" w:color="auto"/>
              <w:left w:val="single" w:sz="4" w:space="0" w:color="auto"/>
              <w:bottom w:val="single" w:sz="4" w:space="0" w:color="auto"/>
              <w:right w:val="single" w:sz="4" w:space="0" w:color="auto"/>
            </w:tcBorders>
            <w:tcMar>
              <w:top w:w="57" w:type="dxa"/>
              <w:bottom w:w="57" w:type="dxa"/>
            </w:tcMar>
          </w:tcPr>
          <w:p w14:paraId="0407957B" w14:textId="77777777" w:rsidR="00FD72C4" w:rsidRPr="00E94732" w:rsidRDefault="00FD72C4" w:rsidP="00005C4C">
            <w:pPr>
              <w:spacing w:after="0" w:line="240" w:lineRule="auto"/>
              <w:rPr>
                <w:rFonts w:cs="Arial"/>
              </w:rPr>
            </w:pPr>
          </w:p>
        </w:tc>
      </w:tr>
      <w:tr w:rsidR="00FD72C4" w:rsidRPr="00734500" w14:paraId="2F76C269" w14:textId="77777777" w:rsidTr="00005C4C">
        <w:tc>
          <w:tcPr>
            <w:tcW w:w="4099" w:type="dxa"/>
            <w:tcBorders>
              <w:right w:val="single" w:sz="4" w:space="0" w:color="auto"/>
            </w:tcBorders>
            <w:tcMar>
              <w:top w:w="57" w:type="dxa"/>
              <w:bottom w:w="57" w:type="dxa"/>
            </w:tcMar>
          </w:tcPr>
          <w:p w14:paraId="03380400" w14:textId="77777777" w:rsidR="00FD72C4" w:rsidRPr="00734500" w:rsidRDefault="00FD72C4" w:rsidP="00005C4C">
            <w:pPr>
              <w:spacing w:after="0" w:line="240" w:lineRule="auto"/>
              <w:rPr>
                <w:rFonts w:cs="Arial"/>
              </w:rPr>
            </w:pPr>
            <w:r w:rsidRPr="00734500">
              <w:rPr>
                <w:rFonts w:cs="Arial"/>
              </w:rPr>
              <w:t>Medical diagnosis or condition</w:t>
            </w:r>
          </w:p>
        </w:tc>
        <w:tc>
          <w:tcPr>
            <w:tcW w:w="5147" w:type="dxa"/>
            <w:gridSpan w:val="6"/>
            <w:tcBorders>
              <w:top w:val="single" w:sz="4" w:space="0" w:color="auto"/>
              <w:left w:val="single" w:sz="4" w:space="0" w:color="auto"/>
              <w:bottom w:val="single" w:sz="4" w:space="0" w:color="auto"/>
              <w:right w:val="single" w:sz="4" w:space="0" w:color="auto"/>
            </w:tcBorders>
            <w:tcMar>
              <w:top w:w="57" w:type="dxa"/>
              <w:bottom w:w="57" w:type="dxa"/>
            </w:tcMar>
          </w:tcPr>
          <w:p w14:paraId="16FE28FA" w14:textId="77777777" w:rsidR="00FD72C4" w:rsidRPr="00E94732" w:rsidRDefault="00FD72C4" w:rsidP="00005C4C">
            <w:pPr>
              <w:spacing w:after="0" w:line="240" w:lineRule="auto"/>
              <w:rPr>
                <w:rFonts w:cs="Arial"/>
              </w:rPr>
            </w:pPr>
          </w:p>
        </w:tc>
      </w:tr>
      <w:tr w:rsidR="00FD72C4" w:rsidRPr="00734500" w14:paraId="25201F5C" w14:textId="77777777" w:rsidTr="00005C4C">
        <w:tc>
          <w:tcPr>
            <w:tcW w:w="4099" w:type="dxa"/>
            <w:tcBorders>
              <w:right w:val="single" w:sz="4" w:space="0" w:color="auto"/>
            </w:tcBorders>
            <w:tcMar>
              <w:top w:w="57" w:type="dxa"/>
              <w:bottom w:w="57" w:type="dxa"/>
            </w:tcMar>
          </w:tcPr>
          <w:p w14:paraId="7A0CFA7A" w14:textId="77777777" w:rsidR="00FD72C4" w:rsidRPr="00734500" w:rsidRDefault="00FD72C4" w:rsidP="00005C4C">
            <w:pPr>
              <w:spacing w:after="0" w:line="240" w:lineRule="auto"/>
              <w:rPr>
                <w:rFonts w:cs="Arial"/>
              </w:rPr>
            </w:pPr>
            <w:r w:rsidRPr="00734500">
              <w:rPr>
                <w:rFonts w:cs="Arial"/>
              </w:rPr>
              <w:t>D</w:t>
            </w:r>
            <w:bookmarkStart w:id="3" w:name="Text23"/>
            <w:r w:rsidRPr="00734500">
              <w:rPr>
                <w:rFonts w:cs="Arial"/>
              </w:rPr>
              <w:t>ate</w:t>
            </w:r>
          </w:p>
        </w:tc>
        <w:bookmarkEnd w:id="3"/>
        <w:tc>
          <w:tcPr>
            <w:tcW w:w="1538" w:type="dxa"/>
            <w:gridSpan w:val="2"/>
            <w:tcBorders>
              <w:top w:val="single" w:sz="4" w:space="0" w:color="auto"/>
              <w:left w:val="single" w:sz="4" w:space="0" w:color="auto"/>
              <w:bottom w:val="single" w:sz="4" w:space="0" w:color="auto"/>
            </w:tcBorders>
            <w:tcMar>
              <w:top w:w="57" w:type="dxa"/>
              <w:bottom w:w="57" w:type="dxa"/>
            </w:tcMar>
          </w:tcPr>
          <w:p w14:paraId="5EF20D55" w14:textId="77777777" w:rsidR="00FD72C4" w:rsidRPr="00E94732" w:rsidRDefault="00FD72C4" w:rsidP="00005C4C">
            <w:pPr>
              <w:spacing w:after="0" w:line="240" w:lineRule="auto"/>
              <w:rPr>
                <w:rFonts w:cs="Arial"/>
              </w:rPr>
            </w:pPr>
          </w:p>
        </w:tc>
        <w:tc>
          <w:tcPr>
            <w:tcW w:w="283" w:type="dxa"/>
            <w:gridSpan w:val="2"/>
            <w:tcBorders>
              <w:top w:val="single" w:sz="4" w:space="0" w:color="auto"/>
              <w:bottom w:val="single" w:sz="4" w:space="0" w:color="auto"/>
            </w:tcBorders>
          </w:tcPr>
          <w:p w14:paraId="06F66F31" w14:textId="77777777" w:rsidR="00FD72C4" w:rsidRPr="00E94732" w:rsidRDefault="00FD72C4" w:rsidP="00005C4C">
            <w:pPr>
              <w:spacing w:after="0" w:line="240" w:lineRule="auto"/>
              <w:jc w:val="center"/>
              <w:rPr>
                <w:rFonts w:cs="Arial"/>
              </w:rPr>
            </w:pPr>
          </w:p>
        </w:tc>
        <w:tc>
          <w:tcPr>
            <w:tcW w:w="837" w:type="dxa"/>
            <w:tcBorders>
              <w:top w:val="single" w:sz="4" w:space="0" w:color="auto"/>
              <w:bottom w:val="single" w:sz="4" w:space="0" w:color="auto"/>
            </w:tcBorders>
          </w:tcPr>
          <w:p w14:paraId="37146133" w14:textId="77777777" w:rsidR="00FD72C4" w:rsidRPr="00E94732" w:rsidRDefault="00FD72C4" w:rsidP="00005C4C">
            <w:pPr>
              <w:spacing w:after="0" w:line="240" w:lineRule="auto"/>
              <w:jc w:val="center"/>
              <w:rPr>
                <w:rFonts w:cs="Arial"/>
              </w:rPr>
            </w:pPr>
          </w:p>
        </w:tc>
        <w:tc>
          <w:tcPr>
            <w:tcW w:w="2489" w:type="dxa"/>
            <w:tcBorders>
              <w:top w:val="single" w:sz="4" w:space="0" w:color="auto"/>
              <w:bottom w:val="single" w:sz="4" w:space="0" w:color="auto"/>
              <w:right w:val="single" w:sz="4" w:space="0" w:color="auto"/>
            </w:tcBorders>
          </w:tcPr>
          <w:p w14:paraId="23E1B66C" w14:textId="77777777" w:rsidR="00FD72C4" w:rsidRPr="00E94732" w:rsidRDefault="00FD72C4" w:rsidP="00005C4C">
            <w:pPr>
              <w:spacing w:after="0" w:line="240" w:lineRule="auto"/>
              <w:rPr>
                <w:rFonts w:cs="Arial"/>
              </w:rPr>
            </w:pPr>
          </w:p>
        </w:tc>
      </w:tr>
      <w:tr w:rsidR="00FD72C4" w:rsidRPr="00734500" w14:paraId="573BF931" w14:textId="77777777" w:rsidTr="00005C4C">
        <w:tc>
          <w:tcPr>
            <w:tcW w:w="4099" w:type="dxa"/>
            <w:tcBorders>
              <w:right w:val="single" w:sz="4" w:space="0" w:color="auto"/>
            </w:tcBorders>
            <w:tcMar>
              <w:top w:w="57" w:type="dxa"/>
              <w:bottom w:w="57" w:type="dxa"/>
            </w:tcMar>
          </w:tcPr>
          <w:p w14:paraId="5C5FC2E5" w14:textId="77777777" w:rsidR="00FD72C4" w:rsidRPr="00734500" w:rsidRDefault="00FD72C4" w:rsidP="00005C4C">
            <w:pPr>
              <w:spacing w:after="0" w:line="240" w:lineRule="auto"/>
              <w:rPr>
                <w:rFonts w:cs="Arial"/>
              </w:rPr>
            </w:pPr>
            <w:r w:rsidRPr="00734500">
              <w:rPr>
                <w:rFonts w:cs="Arial"/>
              </w:rPr>
              <w:t>R</w:t>
            </w:r>
            <w:bookmarkStart w:id="4" w:name="Text24"/>
            <w:r w:rsidRPr="00734500">
              <w:rPr>
                <w:rFonts w:cs="Arial"/>
              </w:rPr>
              <w:t>eview date</w:t>
            </w:r>
          </w:p>
        </w:tc>
        <w:bookmarkEnd w:id="4"/>
        <w:tc>
          <w:tcPr>
            <w:tcW w:w="1538" w:type="dxa"/>
            <w:gridSpan w:val="2"/>
            <w:tcBorders>
              <w:top w:val="single" w:sz="4" w:space="0" w:color="auto"/>
              <w:left w:val="single" w:sz="4" w:space="0" w:color="auto"/>
              <w:bottom w:val="single" w:sz="4" w:space="0" w:color="auto"/>
            </w:tcBorders>
            <w:tcMar>
              <w:top w:w="57" w:type="dxa"/>
              <w:bottom w:w="57" w:type="dxa"/>
            </w:tcMar>
          </w:tcPr>
          <w:p w14:paraId="60C4A70D" w14:textId="77777777" w:rsidR="00FD72C4" w:rsidRPr="00E94732" w:rsidRDefault="00FD72C4" w:rsidP="00005C4C">
            <w:pPr>
              <w:spacing w:after="0" w:line="240" w:lineRule="auto"/>
              <w:rPr>
                <w:rFonts w:cs="Arial"/>
              </w:rPr>
            </w:pPr>
          </w:p>
        </w:tc>
        <w:tc>
          <w:tcPr>
            <w:tcW w:w="283" w:type="dxa"/>
            <w:gridSpan w:val="2"/>
            <w:tcBorders>
              <w:top w:val="single" w:sz="4" w:space="0" w:color="auto"/>
              <w:bottom w:val="single" w:sz="4" w:space="0" w:color="auto"/>
            </w:tcBorders>
          </w:tcPr>
          <w:p w14:paraId="73499215" w14:textId="77777777" w:rsidR="00FD72C4" w:rsidRPr="00E94732" w:rsidRDefault="00FD72C4" w:rsidP="00005C4C">
            <w:pPr>
              <w:spacing w:after="0" w:line="240" w:lineRule="auto"/>
              <w:rPr>
                <w:rFonts w:cs="Arial"/>
              </w:rPr>
            </w:pPr>
          </w:p>
        </w:tc>
        <w:tc>
          <w:tcPr>
            <w:tcW w:w="837" w:type="dxa"/>
            <w:tcBorders>
              <w:top w:val="single" w:sz="4" w:space="0" w:color="auto"/>
              <w:bottom w:val="single" w:sz="4" w:space="0" w:color="auto"/>
            </w:tcBorders>
          </w:tcPr>
          <w:p w14:paraId="68763333" w14:textId="77777777" w:rsidR="00FD72C4" w:rsidRPr="00E94732" w:rsidRDefault="00FD72C4" w:rsidP="00005C4C">
            <w:pPr>
              <w:spacing w:after="0" w:line="240" w:lineRule="auto"/>
              <w:jc w:val="center"/>
              <w:rPr>
                <w:rFonts w:cs="Arial"/>
              </w:rPr>
            </w:pPr>
          </w:p>
        </w:tc>
        <w:tc>
          <w:tcPr>
            <w:tcW w:w="2489" w:type="dxa"/>
            <w:tcBorders>
              <w:top w:val="single" w:sz="4" w:space="0" w:color="auto"/>
              <w:bottom w:val="single" w:sz="4" w:space="0" w:color="auto"/>
              <w:right w:val="single" w:sz="4" w:space="0" w:color="auto"/>
            </w:tcBorders>
          </w:tcPr>
          <w:p w14:paraId="19972A3C" w14:textId="77777777" w:rsidR="00FD72C4" w:rsidRPr="00E94732" w:rsidRDefault="00FD72C4" w:rsidP="00005C4C">
            <w:pPr>
              <w:spacing w:after="0" w:line="240" w:lineRule="auto"/>
              <w:rPr>
                <w:rFonts w:cs="Arial"/>
              </w:rPr>
            </w:pPr>
          </w:p>
        </w:tc>
      </w:tr>
      <w:tr w:rsidR="00FD72C4" w:rsidRPr="00734500" w14:paraId="1E898B13" w14:textId="77777777" w:rsidTr="00005C4C">
        <w:tc>
          <w:tcPr>
            <w:tcW w:w="4099" w:type="dxa"/>
            <w:tcMar>
              <w:top w:w="57" w:type="dxa"/>
              <w:bottom w:w="57" w:type="dxa"/>
            </w:tcMar>
          </w:tcPr>
          <w:p w14:paraId="32D3ABE3" w14:textId="77777777" w:rsidR="00FD72C4" w:rsidRPr="00495CDF" w:rsidRDefault="00FD72C4" w:rsidP="00005C4C">
            <w:pPr>
              <w:spacing w:after="0" w:line="240" w:lineRule="auto"/>
              <w:rPr>
                <w:rFonts w:cs="Arial"/>
                <w:b/>
                <w:bCs/>
              </w:rPr>
            </w:pPr>
          </w:p>
          <w:p w14:paraId="7D75EA32" w14:textId="77777777" w:rsidR="00FD72C4" w:rsidRPr="00734500" w:rsidRDefault="00FD72C4" w:rsidP="00005C4C">
            <w:pPr>
              <w:spacing w:after="0" w:line="240" w:lineRule="auto"/>
              <w:rPr>
                <w:rFonts w:cs="Arial"/>
                <w:b/>
                <w:bCs/>
              </w:rPr>
            </w:pPr>
            <w:r w:rsidRPr="00734500">
              <w:rPr>
                <w:rFonts w:cs="Arial"/>
                <w:b/>
                <w:bCs/>
              </w:rPr>
              <w:t>Family Contact Information</w:t>
            </w:r>
          </w:p>
        </w:tc>
        <w:tc>
          <w:tcPr>
            <w:tcW w:w="5147" w:type="dxa"/>
            <w:gridSpan w:val="6"/>
            <w:tcBorders>
              <w:top w:val="single" w:sz="4" w:space="0" w:color="auto"/>
              <w:bottom w:val="single" w:sz="4" w:space="0" w:color="auto"/>
            </w:tcBorders>
            <w:tcMar>
              <w:top w:w="57" w:type="dxa"/>
              <w:bottom w:w="57" w:type="dxa"/>
            </w:tcMar>
          </w:tcPr>
          <w:p w14:paraId="2FA66BFD" w14:textId="77777777" w:rsidR="00FD72C4" w:rsidRPr="00734500" w:rsidRDefault="00FD72C4" w:rsidP="00005C4C">
            <w:pPr>
              <w:spacing w:after="0" w:line="240" w:lineRule="auto"/>
              <w:rPr>
                <w:rFonts w:ascii="Times New Roman" w:hAnsi="Times New Roman"/>
                <w:b/>
                <w:bCs/>
              </w:rPr>
            </w:pPr>
          </w:p>
        </w:tc>
      </w:tr>
      <w:tr w:rsidR="00FD72C4" w:rsidRPr="00E94732" w14:paraId="08106948" w14:textId="77777777" w:rsidTr="00005C4C">
        <w:tc>
          <w:tcPr>
            <w:tcW w:w="4099" w:type="dxa"/>
            <w:tcBorders>
              <w:right w:val="single" w:sz="4" w:space="0" w:color="auto"/>
            </w:tcBorders>
            <w:tcMar>
              <w:top w:w="57" w:type="dxa"/>
              <w:bottom w:w="57" w:type="dxa"/>
            </w:tcMar>
          </w:tcPr>
          <w:p w14:paraId="1DA91A4B" w14:textId="77777777" w:rsidR="00FD72C4" w:rsidRPr="00E94732" w:rsidRDefault="00FD72C4" w:rsidP="00005C4C">
            <w:pPr>
              <w:spacing w:after="0" w:line="240" w:lineRule="auto"/>
              <w:rPr>
                <w:rFonts w:cs="Arial"/>
              </w:rPr>
            </w:pPr>
            <w:r w:rsidRPr="00E94732">
              <w:rPr>
                <w:rFonts w:cs="Arial"/>
              </w:rPr>
              <w:t>Name</w:t>
            </w:r>
          </w:p>
        </w:tc>
        <w:tc>
          <w:tcPr>
            <w:tcW w:w="5147" w:type="dxa"/>
            <w:gridSpan w:val="6"/>
            <w:tcBorders>
              <w:top w:val="single" w:sz="4" w:space="0" w:color="auto"/>
              <w:left w:val="single" w:sz="4" w:space="0" w:color="auto"/>
              <w:bottom w:val="single" w:sz="4" w:space="0" w:color="auto"/>
              <w:right w:val="single" w:sz="4" w:space="0" w:color="auto"/>
            </w:tcBorders>
            <w:tcMar>
              <w:top w:w="57" w:type="dxa"/>
              <w:bottom w:w="57" w:type="dxa"/>
            </w:tcMar>
          </w:tcPr>
          <w:p w14:paraId="7B62602C" w14:textId="77777777" w:rsidR="00FD72C4" w:rsidRPr="00E94732" w:rsidRDefault="00FD72C4" w:rsidP="00005C4C">
            <w:pPr>
              <w:spacing w:after="0" w:line="240" w:lineRule="auto"/>
              <w:rPr>
                <w:rFonts w:cs="Arial"/>
              </w:rPr>
            </w:pPr>
          </w:p>
        </w:tc>
      </w:tr>
      <w:tr w:rsidR="00FD72C4" w:rsidRPr="00E94732" w14:paraId="1BA2BC57" w14:textId="77777777" w:rsidTr="00005C4C">
        <w:tc>
          <w:tcPr>
            <w:tcW w:w="4099" w:type="dxa"/>
            <w:tcBorders>
              <w:right w:val="single" w:sz="4" w:space="0" w:color="auto"/>
            </w:tcBorders>
            <w:tcMar>
              <w:top w:w="57" w:type="dxa"/>
              <w:bottom w:w="57" w:type="dxa"/>
            </w:tcMar>
          </w:tcPr>
          <w:p w14:paraId="78A394D8" w14:textId="77777777" w:rsidR="00FD72C4" w:rsidRPr="00E94732" w:rsidRDefault="00FD72C4" w:rsidP="00005C4C">
            <w:pPr>
              <w:spacing w:after="0" w:line="240" w:lineRule="auto"/>
              <w:rPr>
                <w:rFonts w:cs="Arial"/>
              </w:rPr>
            </w:pPr>
            <w:r w:rsidRPr="00E94732">
              <w:rPr>
                <w:rFonts w:cs="Arial"/>
              </w:rPr>
              <w:t>Phone no. (work)</w:t>
            </w:r>
          </w:p>
        </w:tc>
        <w:tc>
          <w:tcPr>
            <w:tcW w:w="5147" w:type="dxa"/>
            <w:gridSpan w:val="6"/>
            <w:tcBorders>
              <w:top w:val="single" w:sz="4" w:space="0" w:color="auto"/>
              <w:left w:val="single" w:sz="4" w:space="0" w:color="auto"/>
              <w:bottom w:val="single" w:sz="4" w:space="0" w:color="auto"/>
              <w:right w:val="single" w:sz="4" w:space="0" w:color="auto"/>
            </w:tcBorders>
            <w:tcMar>
              <w:top w:w="57" w:type="dxa"/>
              <w:bottom w:w="57" w:type="dxa"/>
            </w:tcMar>
          </w:tcPr>
          <w:p w14:paraId="36920A52" w14:textId="77777777" w:rsidR="00FD72C4" w:rsidRPr="00E94732" w:rsidRDefault="00FD72C4" w:rsidP="00005C4C">
            <w:pPr>
              <w:spacing w:after="0" w:line="240" w:lineRule="auto"/>
              <w:rPr>
                <w:rFonts w:cs="Arial"/>
              </w:rPr>
            </w:pPr>
          </w:p>
        </w:tc>
      </w:tr>
      <w:tr w:rsidR="00FD72C4" w:rsidRPr="00E94732" w14:paraId="617D069A" w14:textId="77777777" w:rsidTr="00005C4C">
        <w:tc>
          <w:tcPr>
            <w:tcW w:w="4099" w:type="dxa"/>
            <w:tcBorders>
              <w:right w:val="single" w:sz="4" w:space="0" w:color="auto"/>
            </w:tcBorders>
            <w:tcMar>
              <w:top w:w="57" w:type="dxa"/>
              <w:bottom w:w="57" w:type="dxa"/>
            </w:tcMar>
          </w:tcPr>
          <w:p w14:paraId="4D201332" w14:textId="77777777" w:rsidR="00FD72C4" w:rsidRPr="00E94732" w:rsidRDefault="00FD72C4" w:rsidP="00005C4C">
            <w:pPr>
              <w:spacing w:after="0" w:line="240" w:lineRule="auto"/>
              <w:rPr>
                <w:rFonts w:cs="Arial"/>
              </w:rPr>
            </w:pPr>
            <w:r w:rsidRPr="00E94732">
              <w:rPr>
                <w:rFonts w:cs="Arial"/>
              </w:rPr>
              <w:t>(home)</w:t>
            </w:r>
          </w:p>
        </w:tc>
        <w:tc>
          <w:tcPr>
            <w:tcW w:w="5147" w:type="dxa"/>
            <w:gridSpan w:val="6"/>
            <w:tcBorders>
              <w:top w:val="single" w:sz="4" w:space="0" w:color="auto"/>
              <w:left w:val="single" w:sz="4" w:space="0" w:color="auto"/>
              <w:bottom w:val="single" w:sz="4" w:space="0" w:color="auto"/>
              <w:right w:val="single" w:sz="4" w:space="0" w:color="auto"/>
            </w:tcBorders>
            <w:tcMar>
              <w:top w:w="57" w:type="dxa"/>
              <w:bottom w:w="57" w:type="dxa"/>
            </w:tcMar>
          </w:tcPr>
          <w:p w14:paraId="628D4AD7" w14:textId="77777777" w:rsidR="00FD72C4" w:rsidRPr="00756874" w:rsidRDefault="00FD72C4" w:rsidP="00005C4C">
            <w:pPr>
              <w:spacing w:after="0" w:line="240" w:lineRule="auto"/>
              <w:rPr>
                <w:rFonts w:cs="Arial"/>
              </w:rPr>
            </w:pPr>
          </w:p>
        </w:tc>
      </w:tr>
      <w:tr w:rsidR="00FD72C4" w:rsidRPr="00E94732" w14:paraId="79E311D0" w14:textId="77777777" w:rsidTr="00005C4C">
        <w:tc>
          <w:tcPr>
            <w:tcW w:w="4099" w:type="dxa"/>
            <w:tcBorders>
              <w:right w:val="single" w:sz="4" w:space="0" w:color="auto"/>
            </w:tcBorders>
            <w:tcMar>
              <w:top w:w="57" w:type="dxa"/>
              <w:bottom w:w="57" w:type="dxa"/>
            </w:tcMar>
          </w:tcPr>
          <w:p w14:paraId="14731C63" w14:textId="77777777" w:rsidR="00FD72C4" w:rsidRPr="00E94732" w:rsidRDefault="00FD72C4" w:rsidP="00005C4C">
            <w:pPr>
              <w:spacing w:after="0" w:line="240" w:lineRule="auto"/>
              <w:rPr>
                <w:rFonts w:cs="Arial"/>
              </w:rPr>
            </w:pPr>
            <w:r w:rsidRPr="00E94732">
              <w:rPr>
                <w:rFonts w:cs="Arial"/>
              </w:rPr>
              <w:t>(mobile)</w:t>
            </w:r>
          </w:p>
        </w:tc>
        <w:tc>
          <w:tcPr>
            <w:tcW w:w="5147" w:type="dxa"/>
            <w:gridSpan w:val="6"/>
            <w:tcBorders>
              <w:top w:val="single" w:sz="4" w:space="0" w:color="auto"/>
              <w:left w:val="single" w:sz="4" w:space="0" w:color="auto"/>
              <w:bottom w:val="single" w:sz="4" w:space="0" w:color="auto"/>
              <w:right w:val="single" w:sz="4" w:space="0" w:color="auto"/>
            </w:tcBorders>
            <w:tcMar>
              <w:top w:w="57" w:type="dxa"/>
              <w:bottom w:w="57" w:type="dxa"/>
            </w:tcMar>
          </w:tcPr>
          <w:p w14:paraId="1F14BEA9" w14:textId="77777777" w:rsidR="00FD72C4" w:rsidRPr="00E94732" w:rsidRDefault="00FD72C4" w:rsidP="00005C4C">
            <w:pPr>
              <w:spacing w:after="0" w:line="240" w:lineRule="auto"/>
              <w:rPr>
                <w:rFonts w:cs="Arial"/>
              </w:rPr>
            </w:pPr>
          </w:p>
        </w:tc>
      </w:tr>
      <w:tr w:rsidR="00FD72C4" w:rsidRPr="00E94732" w14:paraId="03246158" w14:textId="77777777" w:rsidTr="00005C4C">
        <w:tc>
          <w:tcPr>
            <w:tcW w:w="4099" w:type="dxa"/>
            <w:tcBorders>
              <w:right w:val="single" w:sz="4" w:space="0" w:color="auto"/>
            </w:tcBorders>
            <w:tcMar>
              <w:top w:w="57" w:type="dxa"/>
              <w:bottom w:w="57" w:type="dxa"/>
            </w:tcMar>
          </w:tcPr>
          <w:p w14:paraId="172F5027" w14:textId="77777777" w:rsidR="00FD72C4" w:rsidRPr="00E94732" w:rsidRDefault="00FD72C4" w:rsidP="00005C4C">
            <w:pPr>
              <w:spacing w:after="0" w:line="240" w:lineRule="auto"/>
              <w:rPr>
                <w:rFonts w:cs="Arial"/>
              </w:rPr>
            </w:pPr>
            <w:r w:rsidRPr="00E94732">
              <w:rPr>
                <w:rFonts w:cs="Arial"/>
              </w:rPr>
              <w:t>Name</w:t>
            </w:r>
          </w:p>
        </w:tc>
        <w:tc>
          <w:tcPr>
            <w:tcW w:w="5147" w:type="dxa"/>
            <w:gridSpan w:val="6"/>
            <w:tcBorders>
              <w:top w:val="single" w:sz="4" w:space="0" w:color="auto"/>
              <w:left w:val="single" w:sz="4" w:space="0" w:color="auto"/>
              <w:bottom w:val="single" w:sz="4" w:space="0" w:color="auto"/>
              <w:right w:val="single" w:sz="4" w:space="0" w:color="auto"/>
            </w:tcBorders>
            <w:tcMar>
              <w:top w:w="57" w:type="dxa"/>
              <w:bottom w:w="57" w:type="dxa"/>
            </w:tcMar>
          </w:tcPr>
          <w:p w14:paraId="0D2297C0" w14:textId="77777777" w:rsidR="00FD72C4" w:rsidRPr="00E94732" w:rsidRDefault="00FD72C4" w:rsidP="00005C4C">
            <w:pPr>
              <w:spacing w:after="0" w:line="240" w:lineRule="auto"/>
              <w:rPr>
                <w:rFonts w:cs="Arial"/>
              </w:rPr>
            </w:pPr>
          </w:p>
        </w:tc>
      </w:tr>
      <w:tr w:rsidR="00FD72C4" w:rsidRPr="00E94732" w14:paraId="2CA91B39" w14:textId="77777777" w:rsidTr="00005C4C">
        <w:tc>
          <w:tcPr>
            <w:tcW w:w="4099" w:type="dxa"/>
            <w:tcBorders>
              <w:right w:val="single" w:sz="4" w:space="0" w:color="auto"/>
            </w:tcBorders>
            <w:tcMar>
              <w:top w:w="57" w:type="dxa"/>
              <w:bottom w:w="57" w:type="dxa"/>
            </w:tcMar>
          </w:tcPr>
          <w:p w14:paraId="25B7101D" w14:textId="77777777" w:rsidR="00FD72C4" w:rsidRPr="00E94732" w:rsidRDefault="00FD72C4" w:rsidP="00005C4C">
            <w:pPr>
              <w:spacing w:after="0" w:line="240" w:lineRule="auto"/>
              <w:rPr>
                <w:rFonts w:cs="Arial"/>
              </w:rPr>
            </w:pPr>
            <w:r w:rsidRPr="00E94732">
              <w:rPr>
                <w:rFonts w:cs="Arial"/>
              </w:rPr>
              <w:t>Relationship to child</w:t>
            </w:r>
          </w:p>
        </w:tc>
        <w:tc>
          <w:tcPr>
            <w:tcW w:w="5147" w:type="dxa"/>
            <w:gridSpan w:val="6"/>
            <w:tcBorders>
              <w:top w:val="single" w:sz="4" w:space="0" w:color="auto"/>
              <w:left w:val="single" w:sz="4" w:space="0" w:color="auto"/>
              <w:bottom w:val="single" w:sz="4" w:space="0" w:color="auto"/>
              <w:right w:val="single" w:sz="4" w:space="0" w:color="auto"/>
            </w:tcBorders>
            <w:tcMar>
              <w:top w:w="57" w:type="dxa"/>
              <w:bottom w:w="57" w:type="dxa"/>
            </w:tcMar>
          </w:tcPr>
          <w:p w14:paraId="7AF1E347" w14:textId="77777777" w:rsidR="00FD72C4" w:rsidRPr="00E94732" w:rsidRDefault="00FD72C4" w:rsidP="00005C4C">
            <w:pPr>
              <w:spacing w:after="0" w:line="240" w:lineRule="auto"/>
              <w:rPr>
                <w:rFonts w:cs="Arial"/>
              </w:rPr>
            </w:pPr>
          </w:p>
        </w:tc>
      </w:tr>
      <w:tr w:rsidR="00FD72C4" w:rsidRPr="00E94732" w14:paraId="6D30BF1E" w14:textId="77777777" w:rsidTr="00005C4C">
        <w:tc>
          <w:tcPr>
            <w:tcW w:w="4099" w:type="dxa"/>
            <w:tcBorders>
              <w:right w:val="single" w:sz="4" w:space="0" w:color="auto"/>
            </w:tcBorders>
            <w:tcMar>
              <w:top w:w="57" w:type="dxa"/>
              <w:bottom w:w="57" w:type="dxa"/>
            </w:tcMar>
          </w:tcPr>
          <w:p w14:paraId="6E861A11" w14:textId="77777777" w:rsidR="00FD72C4" w:rsidRPr="00E94732" w:rsidRDefault="00FD72C4" w:rsidP="00005C4C">
            <w:pPr>
              <w:spacing w:after="0" w:line="240" w:lineRule="auto"/>
              <w:rPr>
                <w:rFonts w:cs="Arial"/>
              </w:rPr>
            </w:pPr>
            <w:r w:rsidRPr="00E94732">
              <w:rPr>
                <w:rFonts w:cs="Arial"/>
              </w:rPr>
              <w:t>Phone no. (work)</w:t>
            </w:r>
          </w:p>
        </w:tc>
        <w:tc>
          <w:tcPr>
            <w:tcW w:w="5147" w:type="dxa"/>
            <w:gridSpan w:val="6"/>
            <w:tcBorders>
              <w:top w:val="single" w:sz="4" w:space="0" w:color="auto"/>
              <w:left w:val="single" w:sz="4" w:space="0" w:color="auto"/>
              <w:bottom w:val="single" w:sz="4" w:space="0" w:color="auto"/>
              <w:right w:val="single" w:sz="4" w:space="0" w:color="auto"/>
            </w:tcBorders>
            <w:tcMar>
              <w:top w:w="57" w:type="dxa"/>
              <w:bottom w:w="57" w:type="dxa"/>
            </w:tcMar>
          </w:tcPr>
          <w:p w14:paraId="29A2FF81" w14:textId="77777777" w:rsidR="00FD72C4" w:rsidRPr="00E94732" w:rsidRDefault="00FD72C4" w:rsidP="00005C4C">
            <w:pPr>
              <w:spacing w:after="0" w:line="240" w:lineRule="auto"/>
              <w:rPr>
                <w:rFonts w:cs="Arial"/>
              </w:rPr>
            </w:pPr>
          </w:p>
        </w:tc>
      </w:tr>
      <w:tr w:rsidR="00FD72C4" w:rsidRPr="00E94732" w14:paraId="316A0193" w14:textId="77777777" w:rsidTr="00005C4C">
        <w:tc>
          <w:tcPr>
            <w:tcW w:w="4099" w:type="dxa"/>
            <w:tcBorders>
              <w:right w:val="single" w:sz="4" w:space="0" w:color="auto"/>
            </w:tcBorders>
            <w:tcMar>
              <w:top w:w="57" w:type="dxa"/>
              <w:bottom w:w="57" w:type="dxa"/>
            </w:tcMar>
          </w:tcPr>
          <w:p w14:paraId="0220D824" w14:textId="77777777" w:rsidR="00FD72C4" w:rsidRPr="00E94732" w:rsidRDefault="00FD72C4" w:rsidP="00005C4C">
            <w:pPr>
              <w:spacing w:after="0" w:line="240" w:lineRule="auto"/>
              <w:rPr>
                <w:rFonts w:cs="Arial"/>
              </w:rPr>
            </w:pPr>
            <w:r w:rsidRPr="00E94732">
              <w:rPr>
                <w:rFonts w:cs="Arial"/>
              </w:rPr>
              <w:t>(home)</w:t>
            </w:r>
          </w:p>
        </w:tc>
        <w:tc>
          <w:tcPr>
            <w:tcW w:w="5147" w:type="dxa"/>
            <w:gridSpan w:val="6"/>
            <w:tcBorders>
              <w:top w:val="single" w:sz="4" w:space="0" w:color="auto"/>
              <w:left w:val="single" w:sz="4" w:space="0" w:color="auto"/>
              <w:bottom w:val="single" w:sz="4" w:space="0" w:color="auto"/>
              <w:right w:val="single" w:sz="4" w:space="0" w:color="auto"/>
            </w:tcBorders>
            <w:tcMar>
              <w:top w:w="57" w:type="dxa"/>
              <w:bottom w:w="57" w:type="dxa"/>
            </w:tcMar>
          </w:tcPr>
          <w:p w14:paraId="41108278" w14:textId="77777777" w:rsidR="00FD72C4" w:rsidRPr="00E94732" w:rsidRDefault="00FD72C4" w:rsidP="00005C4C">
            <w:pPr>
              <w:spacing w:after="0" w:line="240" w:lineRule="auto"/>
              <w:rPr>
                <w:rFonts w:cs="Arial"/>
              </w:rPr>
            </w:pPr>
          </w:p>
        </w:tc>
      </w:tr>
      <w:tr w:rsidR="00FD72C4" w:rsidRPr="00E94732" w14:paraId="721647B0" w14:textId="77777777" w:rsidTr="00005C4C">
        <w:tc>
          <w:tcPr>
            <w:tcW w:w="4099" w:type="dxa"/>
            <w:tcBorders>
              <w:right w:val="single" w:sz="4" w:space="0" w:color="auto"/>
            </w:tcBorders>
            <w:tcMar>
              <w:top w:w="57" w:type="dxa"/>
              <w:bottom w:w="57" w:type="dxa"/>
            </w:tcMar>
          </w:tcPr>
          <w:p w14:paraId="4ACB35ED" w14:textId="77777777" w:rsidR="00FD72C4" w:rsidRPr="00E94732" w:rsidRDefault="00FD72C4" w:rsidP="00005C4C">
            <w:pPr>
              <w:spacing w:after="0" w:line="240" w:lineRule="auto"/>
              <w:rPr>
                <w:rFonts w:cs="Arial"/>
              </w:rPr>
            </w:pPr>
            <w:r w:rsidRPr="00E94732">
              <w:rPr>
                <w:rFonts w:cs="Arial"/>
              </w:rPr>
              <w:t>(mobile)</w:t>
            </w:r>
          </w:p>
        </w:tc>
        <w:tc>
          <w:tcPr>
            <w:tcW w:w="5147" w:type="dxa"/>
            <w:gridSpan w:val="6"/>
            <w:tcBorders>
              <w:top w:val="single" w:sz="4" w:space="0" w:color="auto"/>
              <w:left w:val="single" w:sz="4" w:space="0" w:color="auto"/>
              <w:bottom w:val="single" w:sz="4" w:space="0" w:color="auto"/>
              <w:right w:val="single" w:sz="4" w:space="0" w:color="auto"/>
            </w:tcBorders>
            <w:tcMar>
              <w:top w:w="57" w:type="dxa"/>
              <w:bottom w:w="57" w:type="dxa"/>
            </w:tcMar>
          </w:tcPr>
          <w:p w14:paraId="70E0908C" w14:textId="77777777" w:rsidR="00FD72C4" w:rsidRPr="00E94732" w:rsidRDefault="00FD72C4" w:rsidP="00005C4C">
            <w:pPr>
              <w:spacing w:after="0" w:line="240" w:lineRule="auto"/>
              <w:rPr>
                <w:rFonts w:cs="Arial"/>
              </w:rPr>
            </w:pPr>
          </w:p>
        </w:tc>
      </w:tr>
      <w:tr w:rsidR="00FD72C4" w:rsidRPr="00E94732" w14:paraId="71543573" w14:textId="77777777" w:rsidTr="00005C4C">
        <w:tc>
          <w:tcPr>
            <w:tcW w:w="4099" w:type="dxa"/>
            <w:tcMar>
              <w:top w:w="57" w:type="dxa"/>
              <w:bottom w:w="57" w:type="dxa"/>
            </w:tcMar>
          </w:tcPr>
          <w:p w14:paraId="5BC91C74" w14:textId="77777777" w:rsidR="00FD72C4" w:rsidRPr="00E94732" w:rsidRDefault="00FD72C4" w:rsidP="00005C4C">
            <w:pPr>
              <w:spacing w:after="0" w:line="240" w:lineRule="auto"/>
              <w:rPr>
                <w:rFonts w:cs="Arial"/>
                <w:b/>
                <w:bCs/>
              </w:rPr>
            </w:pPr>
          </w:p>
          <w:p w14:paraId="4D556F2C" w14:textId="77777777" w:rsidR="00FD72C4" w:rsidRPr="00E94732" w:rsidRDefault="00FD72C4" w:rsidP="00005C4C">
            <w:pPr>
              <w:spacing w:after="0" w:line="240" w:lineRule="auto"/>
              <w:rPr>
                <w:rFonts w:cs="Arial"/>
                <w:b/>
                <w:bCs/>
              </w:rPr>
            </w:pPr>
            <w:r w:rsidRPr="00E94732">
              <w:rPr>
                <w:rFonts w:cs="Arial"/>
                <w:b/>
                <w:bCs/>
              </w:rPr>
              <w:t>Clinic/Hospital Contact</w:t>
            </w:r>
          </w:p>
        </w:tc>
        <w:tc>
          <w:tcPr>
            <w:tcW w:w="5147" w:type="dxa"/>
            <w:gridSpan w:val="6"/>
            <w:tcBorders>
              <w:top w:val="single" w:sz="4" w:space="0" w:color="auto"/>
              <w:bottom w:val="single" w:sz="4" w:space="0" w:color="auto"/>
            </w:tcBorders>
            <w:tcMar>
              <w:top w:w="57" w:type="dxa"/>
              <w:bottom w:w="57" w:type="dxa"/>
            </w:tcMar>
          </w:tcPr>
          <w:p w14:paraId="6196CD70" w14:textId="77777777" w:rsidR="00FD72C4" w:rsidRPr="00E94732" w:rsidRDefault="00FD72C4" w:rsidP="00005C4C">
            <w:pPr>
              <w:spacing w:after="0" w:line="240" w:lineRule="auto"/>
              <w:rPr>
                <w:rFonts w:cs="Arial"/>
                <w:b/>
                <w:bCs/>
              </w:rPr>
            </w:pPr>
          </w:p>
        </w:tc>
      </w:tr>
      <w:tr w:rsidR="00FD72C4" w:rsidRPr="00E94732" w14:paraId="3BBCA365" w14:textId="77777777" w:rsidTr="00005C4C">
        <w:tc>
          <w:tcPr>
            <w:tcW w:w="4099" w:type="dxa"/>
            <w:tcBorders>
              <w:right w:val="single" w:sz="4" w:space="0" w:color="auto"/>
            </w:tcBorders>
            <w:tcMar>
              <w:top w:w="57" w:type="dxa"/>
              <w:bottom w:w="57" w:type="dxa"/>
            </w:tcMar>
          </w:tcPr>
          <w:p w14:paraId="46936EF8" w14:textId="77777777" w:rsidR="00FD72C4" w:rsidRPr="00E94732" w:rsidRDefault="00FD72C4" w:rsidP="00005C4C">
            <w:pPr>
              <w:spacing w:after="0" w:line="240" w:lineRule="auto"/>
              <w:rPr>
                <w:rFonts w:cs="Arial"/>
              </w:rPr>
            </w:pPr>
            <w:r w:rsidRPr="00E94732">
              <w:rPr>
                <w:rFonts w:cs="Arial"/>
              </w:rPr>
              <w:t>N</w:t>
            </w:r>
            <w:bookmarkStart w:id="5" w:name="Text15"/>
            <w:r w:rsidRPr="00E94732">
              <w:rPr>
                <w:rFonts w:cs="Arial"/>
              </w:rPr>
              <w:t>ame</w:t>
            </w:r>
          </w:p>
        </w:tc>
        <w:bookmarkEnd w:id="5"/>
        <w:tc>
          <w:tcPr>
            <w:tcW w:w="5147" w:type="dxa"/>
            <w:gridSpan w:val="6"/>
            <w:tcBorders>
              <w:top w:val="single" w:sz="4" w:space="0" w:color="auto"/>
              <w:left w:val="single" w:sz="4" w:space="0" w:color="auto"/>
              <w:bottom w:val="single" w:sz="4" w:space="0" w:color="auto"/>
              <w:right w:val="single" w:sz="4" w:space="0" w:color="auto"/>
            </w:tcBorders>
            <w:tcMar>
              <w:top w:w="57" w:type="dxa"/>
              <w:bottom w:w="57" w:type="dxa"/>
            </w:tcMar>
          </w:tcPr>
          <w:p w14:paraId="2114F30B" w14:textId="77777777" w:rsidR="00FD72C4" w:rsidRPr="00E94732" w:rsidRDefault="00FD72C4" w:rsidP="00005C4C">
            <w:pPr>
              <w:spacing w:after="0" w:line="240" w:lineRule="auto"/>
              <w:rPr>
                <w:rFonts w:cs="Arial"/>
              </w:rPr>
            </w:pPr>
          </w:p>
        </w:tc>
      </w:tr>
      <w:tr w:rsidR="00FD72C4" w:rsidRPr="00E94732" w14:paraId="4E961DDF" w14:textId="77777777" w:rsidTr="00005C4C">
        <w:tc>
          <w:tcPr>
            <w:tcW w:w="4099" w:type="dxa"/>
            <w:tcBorders>
              <w:right w:val="single" w:sz="4" w:space="0" w:color="auto"/>
            </w:tcBorders>
            <w:tcMar>
              <w:top w:w="57" w:type="dxa"/>
              <w:bottom w:w="57" w:type="dxa"/>
            </w:tcMar>
          </w:tcPr>
          <w:p w14:paraId="4ED52E96" w14:textId="77777777" w:rsidR="00FD72C4" w:rsidRPr="00E94732" w:rsidRDefault="00FD72C4" w:rsidP="00005C4C">
            <w:pPr>
              <w:spacing w:after="0" w:line="240" w:lineRule="auto"/>
              <w:rPr>
                <w:rFonts w:cs="Arial"/>
              </w:rPr>
            </w:pPr>
            <w:r w:rsidRPr="00E94732">
              <w:rPr>
                <w:rFonts w:cs="Arial"/>
              </w:rPr>
              <w:t>Phone no.</w:t>
            </w:r>
          </w:p>
        </w:tc>
        <w:tc>
          <w:tcPr>
            <w:tcW w:w="5147" w:type="dxa"/>
            <w:gridSpan w:val="6"/>
            <w:tcBorders>
              <w:top w:val="single" w:sz="4" w:space="0" w:color="auto"/>
              <w:left w:val="single" w:sz="4" w:space="0" w:color="auto"/>
              <w:bottom w:val="single" w:sz="4" w:space="0" w:color="auto"/>
              <w:right w:val="single" w:sz="4" w:space="0" w:color="auto"/>
            </w:tcBorders>
            <w:tcMar>
              <w:top w:w="57" w:type="dxa"/>
              <w:bottom w:w="57" w:type="dxa"/>
            </w:tcMar>
          </w:tcPr>
          <w:p w14:paraId="6369029D" w14:textId="77777777" w:rsidR="00FD72C4" w:rsidRPr="00E94732" w:rsidRDefault="00FD72C4" w:rsidP="00005C4C">
            <w:pPr>
              <w:spacing w:after="0" w:line="240" w:lineRule="auto"/>
              <w:rPr>
                <w:rFonts w:cs="Arial"/>
              </w:rPr>
            </w:pPr>
          </w:p>
        </w:tc>
      </w:tr>
      <w:tr w:rsidR="00FD72C4" w:rsidRPr="00E94732" w14:paraId="02D4E635" w14:textId="77777777" w:rsidTr="00005C4C">
        <w:tc>
          <w:tcPr>
            <w:tcW w:w="4099" w:type="dxa"/>
            <w:tcMar>
              <w:top w:w="57" w:type="dxa"/>
              <w:bottom w:w="57" w:type="dxa"/>
            </w:tcMar>
          </w:tcPr>
          <w:p w14:paraId="7004CFDF" w14:textId="77777777" w:rsidR="00FD72C4" w:rsidRPr="00E94732" w:rsidRDefault="00FD72C4" w:rsidP="00005C4C">
            <w:pPr>
              <w:spacing w:after="0" w:line="240" w:lineRule="auto"/>
              <w:rPr>
                <w:rFonts w:cs="Arial"/>
                <w:b/>
                <w:bCs/>
              </w:rPr>
            </w:pPr>
          </w:p>
          <w:p w14:paraId="03A79261" w14:textId="77777777" w:rsidR="00FD72C4" w:rsidRPr="00E94732" w:rsidRDefault="00FD72C4" w:rsidP="00005C4C">
            <w:pPr>
              <w:spacing w:after="0" w:line="240" w:lineRule="auto"/>
              <w:rPr>
                <w:rFonts w:cs="Arial"/>
                <w:b/>
                <w:bCs/>
              </w:rPr>
            </w:pPr>
            <w:r w:rsidRPr="00E94732">
              <w:rPr>
                <w:rFonts w:cs="Arial"/>
                <w:b/>
                <w:bCs/>
              </w:rPr>
              <w:t>G.P.</w:t>
            </w:r>
          </w:p>
        </w:tc>
        <w:tc>
          <w:tcPr>
            <w:tcW w:w="5147" w:type="dxa"/>
            <w:gridSpan w:val="6"/>
            <w:tcBorders>
              <w:top w:val="single" w:sz="4" w:space="0" w:color="auto"/>
              <w:bottom w:val="single" w:sz="4" w:space="0" w:color="auto"/>
            </w:tcBorders>
            <w:tcMar>
              <w:top w:w="57" w:type="dxa"/>
              <w:bottom w:w="57" w:type="dxa"/>
            </w:tcMar>
          </w:tcPr>
          <w:p w14:paraId="4EA74A29" w14:textId="77777777" w:rsidR="00FD72C4" w:rsidRPr="00E94732" w:rsidRDefault="00FD72C4" w:rsidP="00005C4C">
            <w:pPr>
              <w:spacing w:after="0" w:line="240" w:lineRule="auto"/>
              <w:rPr>
                <w:rFonts w:cs="Arial"/>
                <w:b/>
                <w:bCs/>
              </w:rPr>
            </w:pPr>
          </w:p>
        </w:tc>
      </w:tr>
      <w:tr w:rsidR="00FD72C4" w:rsidRPr="00E94732" w14:paraId="2F9F7514" w14:textId="77777777" w:rsidTr="00005C4C">
        <w:tc>
          <w:tcPr>
            <w:tcW w:w="4099" w:type="dxa"/>
            <w:tcBorders>
              <w:right w:val="single" w:sz="4" w:space="0" w:color="auto"/>
            </w:tcBorders>
            <w:tcMar>
              <w:top w:w="57" w:type="dxa"/>
              <w:bottom w:w="57" w:type="dxa"/>
            </w:tcMar>
          </w:tcPr>
          <w:p w14:paraId="3C903487" w14:textId="77777777" w:rsidR="00FD72C4" w:rsidRPr="00E94732" w:rsidRDefault="00FD72C4" w:rsidP="00005C4C">
            <w:pPr>
              <w:spacing w:after="0" w:line="240" w:lineRule="auto"/>
              <w:rPr>
                <w:rFonts w:cs="Arial"/>
              </w:rPr>
            </w:pPr>
            <w:r w:rsidRPr="00E94732">
              <w:rPr>
                <w:rFonts w:cs="Arial"/>
              </w:rPr>
              <w:t>Name</w:t>
            </w:r>
          </w:p>
        </w:tc>
        <w:tc>
          <w:tcPr>
            <w:tcW w:w="5147" w:type="dxa"/>
            <w:gridSpan w:val="6"/>
            <w:tcBorders>
              <w:top w:val="single" w:sz="4" w:space="0" w:color="auto"/>
              <w:left w:val="single" w:sz="4" w:space="0" w:color="auto"/>
              <w:bottom w:val="single" w:sz="4" w:space="0" w:color="auto"/>
              <w:right w:val="single" w:sz="4" w:space="0" w:color="auto"/>
            </w:tcBorders>
            <w:tcMar>
              <w:top w:w="57" w:type="dxa"/>
              <w:bottom w:w="57" w:type="dxa"/>
            </w:tcMar>
          </w:tcPr>
          <w:p w14:paraId="033BFE82" w14:textId="77777777" w:rsidR="00FD72C4" w:rsidRPr="00E94732" w:rsidRDefault="00FD72C4" w:rsidP="00005C4C">
            <w:pPr>
              <w:spacing w:after="0" w:line="240" w:lineRule="auto"/>
              <w:rPr>
                <w:rFonts w:cs="Arial"/>
              </w:rPr>
            </w:pPr>
          </w:p>
        </w:tc>
      </w:tr>
      <w:tr w:rsidR="00FD72C4" w:rsidRPr="00E94732" w14:paraId="0BC32C6E" w14:textId="77777777" w:rsidTr="00005C4C">
        <w:tc>
          <w:tcPr>
            <w:tcW w:w="4099" w:type="dxa"/>
            <w:tcBorders>
              <w:right w:val="single" w:sz="4" w:space="0" w:color="auto"/>
            </w:tcBorders>
            <w:tcMar>
              <w:top w:w="57" w:type="dxa"/>
              <w:bottom w:w="57" w:type="dxa"/>
            </w:tcMar>
          </w:tcPr>
          <w:p w14:paraId="135B4E6C" w14:textId="77777777" w:rsidR="00FD72C4" w:rsidRPr="00E94732" w:rsidRDefault="00FD72C4" w:rsidP="00005C4C">
            <w:pPr>
              <w:spacing w:after="0" w:line="240" w:lineRule="auto"/>
              <w:rPr>
                <w:rFonts w:cs="Arial"/>
              </w:rPr>
            </w:pPr>
            <w:r w:rsidRPr="00E94732">
              <w:rPr>
                <w:rFonts w:cs="Arial"/>
              </w:rPr>
              <w:t>Phone no.</w:t>
            </w:r>
          </w:p>
        </w:tc>
        <w:tc>
          <w:tcPr>
            <w:tcW w:w="5147" w:type="dxa"/>
            <w:gridSpan w:val="6"/>
            <w:tcBorders>
              <w:top w:val="single" w:sz="4" w:space="0" w:color="auto"/>
              <w:left w:val="single" w:sz="4" w:space="0" w:color="auto"/>
              <w:bottom w:val="single" w:sz="4" w:space="0" w:color="auto"/>
              <w:right w:val="single" w:sz="4" w:space="0" w:color="auto"/>
            </w:tcBorders>
            <w:tcMar>
              <w:top w:w="57" w:type="dxa"/>
              <w:bottom w:w="57" w:type="dxa"/>
            </w:tcMar>
          </w:tcPr>
          <w:p w14:paraId="30DC3AA9" w14:textId="77777777" w:rsidR="00FD72C4" w:rsidRPr="00E94732" w:rsidRDefault="00FD72C4" w:rsidP="00005C4C">
            <w:pPr>
              <w:spacing w:after="0" w:line="240" w:lineRule="auto"/>
              <w:rPr>
                <w:rFonts w:cs="Arial"/>
              </w:rPr>
            </w:pPr>
          </w:p>
        </w:tc>
      </w:tr>
    </w:tbl>
    <w:p w14:paraId="598C32EE" w14:textId="77777777" w:rsidR="00FD72C4" w:rsidRPr="00E94732" w:rsidRDefault="00FD72C4" w:rsidP="00FD72C4">
      <w:pPr>
        <w:spacing w:after="0" w:line="240" w:lineRule="auto"/>
        <w:ind w:right="213"/>
        <w:rPr>
          <w:rFonts w:cs="Arial"/>
        </w:rPr>
      </w:pPr>
    </w:p>
    <w:p w14:paraId="728AAC6D" w14:textId="77777777" w:rsidR="00FD72C4" w:rsidRPr="00E94732" w:rsidRDefault="00FD72C4" w:rsidP="00FD72C4">
      <w:pPr>
        <w:spacing w:after="0" w:line="240" w:lineRule="auto"/>
        <w:ind w:right="213"/>
        <w:rPr>
          <w:rFonts w:cs="Arial"/>
        </w:rPr>
      </w:pPr>
    </w:p>
    <w:tbl>
      <w:tblPr>
        <w:tblW w:w="9246" w:type="dxa"/>
        <w:tblLayout w:type="fixed"/>
        <w:tblLook w:val="01E0" w:firstRow="1" w:lastRow="1" w:firstColumn="1" w:lastColumn="1" w:noHBand="0" w:noVBand="0"/>
      </w:tblPr>
      <w:tblGrid>
        <w:gridCol w:w="4099"/>
        <w:gridCol w:w="5147"/>
      </w:tblGrid>
      <w:tr w:rsidR="00FD72C4" w:rsidRPr="00E94732" w14:paraId="5E14D5E7" w14:textId="77777777" w:rsidTr="00A64975">
        <w:trPr>
          <w:trHeight w:val="244"/>
        </w:trPr>
        <w:tc>
          <w:tcPr>
            <w:tcW w:w="4099" w:type="dxa"/>
            <w:tcBorders>
              <w:right w:val="single" w:sz="4" w:space="0" w:color="auto"/>
            </w:tcBorders>
            <w:tcMar>
              <w:top w:w="57" w:type="dxa"/>
              <w:bottom w:w="57" w:type="dxa"/>
            </w:tcMar>
          </w:tcPr>
          <w:p w14:paraId="4D05B4E1" w14:textId="77777777" w:rsidR="00FD72C4" w:rsidRPr="00E94732" w:rsidRDefault="00FD72C4" w:rsidP="00A64975">
            <w:pPr>
              <w:spacing w:after="0" w:line="240" w:lineRule="auto"/>
              <w:rPr>
                <w:rFonts w:cs="Arial"/>
              </w:rPr>
            </w:pPr>
            <w:r w:rsidRPr="00E94732">
              <w:rPr>
                <w:rFonts w:cs="Arial"/>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tcMar>
              <w:top w:w="57" w:type="dxa"/>
              <w:bottom w:w="57" w:type="dxa"/>
            </w:tcMar>
          </w:tcPr>
          <w:p w14:paraId="6EF8E923" w14:textId="77777777" w:rsidR="00FD72C4" w:rsidRPr="00635DDD" w:rsidRDefault="00FD72C4" w:rsidP="00A64975">
            <w:pPr>
              <w:spacing w:after="0" w:line="240" w:lineRule="auto"/>
              <w:rPr>
                <w:rFonts w:cs="Arial"/>
                <w:highlight w:val="yellow"/>
              </w:rPr>
            </w:pPr>
          </w:p>
        </w:tc>
      </w:tr>
    </w:tbl>
    <w:p w14:paraId="605EF83A" w14:textId="77777777" w:rsidR="00FD72C4" w:rsidRDefault="00FD72C4" w:rsidP="00FD72C4">
      <w:pPr>
        <w:spacing w:after="0" w:line="240" w:lineRule="auto"/>
        <w:rPr>
          <w:rFonts w:cs="Arial"/>
        </w:rPr>
      </w:pPr>
    </w:p>
    <w:p w14:paraId="3665A5D5" w14:textId="77777777" w:rsidR="00FD72C4" w:rsidRDefault="00FD72C4" w:rsidP="00FD72C4">
      <w:pPr>
        <w:spacing w:after="0" w:line="240" w:lineRule="auto"/>
        <w:rPr>
          <w:rFonts w:cs="Arial"/>
        </w:rPr>
      </w:pPr>
    </w:p>
    <w:p w14:paraId="7497B145" w14:textId="77777777" w:rsidR="00FD72C4" w:rsidRPr="00A76BAE" w:rsidRDefault="00FD72C4" w:rsidP="00FD72C4">
      <w:pPr>
        <w:spacing w:after="0" w:line="240" w:lineRule="auto"/>
        <w:rPr>
          <w:rFonts w:cs="Arial"/>
          <w:b/>
        </w:rPr>
      </w:pPr>
      <w:r w:rsidRPr="00A76BAE">
        <w:rPr>
          <w:rFonts w:cs="Arial"/>
          <w:b/>
        </w:rPr>
        <w:t>Describe medical needs and give details of child’s symptoms, triggers, signs, treatments, facilities, equipment or devices, environmental issues etc</w:t>
      </w:r>
    </w:p>
    <w:p w14:paraId="7A789C8C" w14:textId="77777777" w:rsidR="00FD72C4" w:rsidRPr="00E94732" w:rsidRDefault="00FD72C4" w:rsidP="00FD72C4">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FD72C4" w:rsidRPr="00E94732" w14:paraId="19FADD64" w14:textId="77777777" w:rsidTr="00A64975">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01AAA10" w14:textId="77777777" w:rsidR="00FD72C4" w:rsidRPr="00E94732" w:rsidRDefault="00FD72C4" w:rsidP="00A64975">
            <w:pPr>
              <w:spacing w:after="0" w:line="240" w:lineRule="auto"/>
              <w:ind w:right="213"/>
              <w:rPr>
                <w:rFonts w:cs="Arial"/>
              </w:rPr>
            </w:pPr>
            <w:r>
              <w:rPr>
                <w:rFonts w:cs="Arial"/>
              </w:rPr>
              <w:t xml:space="preserve"> </w:t>
            </w:r>
          </w:p>
        </w:tc>
      </w:tr>
    </w:tbl>
    <w:p w14:paraId="480BF3EF" w14:textId="77777777" w:rsidR="00FD72C4" w:rsidRPr="00E94732" w:rsidRDefault="00FD72C4" w:rsidP="00FD72C4">
      <w:pPr>
        <w:spacing w:after="0" w:line="240" w:lineRule="auto"/>
        <w:rPr>
          <w:rFonts w:cs="Arial"/>
        </w:rPr>
      </w:pPr>
    </w:p>
    <w:p w14:paraId="0D99FF49" w14:textId="77777777" w:rsidR="00FD72C4" w:rsidRPr="00A76BAE" w:rsidRDefault="00FD72C4" w:rsidP="00FD72C4">
      <w:pPr>
        <w:spacing w:after="0" w:line="240" w:lineRule="auto"/>
        <w:rPr>
          <w:rFonts w:cs="Arial"/>
          <w:b/>
        </w:rPr>
      </w:pPr>
      <w:r w:rsidRPr="00A76BAE">
        <w:rPr>
          <w:rFonts w:cs="Arial"/>
          <w:b/>
        </w:rPr>
        <w:t>Name of medication, dose, method of administration, when to be taken, side effects, contra-indications, administered by/self-administered with/without supervision</w:t>
      </w:r>
    </w:p>
    <w:p w14:paraId="67E348F1" w14:textId="77777777" w:rsidR="00FD72C4" w:rsidRPr="00E94732" w:rsidRDefault="00FD72C4" w:rsidP="00FD72C4">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FD72C4" w:rsidRPr="00E94732" w14:paraId="59194F3F" w14:textId="77777777" w:rsidTr="00A64975">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57232F3" w14:textId="77777777" w:rsidR="00FD72C4" w:rsidRPr="00E94732" w:rsidRDefault="00FD72C4" w:rsidP="00A64975">
            <w:pPr>
              <w:spacing w:after="0" w:line="240" w:lineRule="auto"/>
              <w:ind w:right="213"/>
              <w:rPr>
                <w:rFonts w:cs="Arial"/>
              </w:rPr>
            </w:pPr>
            <w:r>
              <w:rPr>
                <w:rFonts w:cs="Arial"/>
              </w:rPr>
              <w:t xml:space="preserve"> </w:t>
            </w:r>
          </w:p>
        </w:tc>
      </w:tr>
    </w:tbl>
    <w:p w14:paraId="3B01FBDA" w14:textId="77777777" w:rsidR="00FD72C4" w:rsidRPr="00E94732" w:rsidRDefault="00FD72C4" w:rsidP="00FD72C4">
      <w:pPr>
        <w:spacing w:after="0" w:line="240" w:lineRule="auto"/>
        <w:rPr>
          <w:rFonts w:cs="Arial"/>
        </w:rPr>
      </w:pPr>
    </w:p>
    <w:p w14:paraId="5627BD79" w14:textId="77777777" w:rsidR="00FD72C4" w:rsidRPr="00A76BAE" w:rsidRDefault="00FD72C4" w:rsidP="00FD72C4">
      <w:pPr>
        <w:spacing w:after="0" w:line="240" w:lineRule="auto"/>
        <w:rPr>
          <w:rFonts w:cs="Arial"/>
          <w:b/>
          <w:i/>
          <w:iCs/>
        </w:rPr>
      </w:pPr>
      <w:r w:rsidRPr="00A76BAE">
        <w:rPr>
          <w:rFonts w:cs="Arial"/>
          <w:b/>
        </w:rPr>
        <w:t xml:space="preserve">Daily care requirements </w:t>
      </w:r>
    </w:p>
    <w:p w14:paraId="4D9CBEA5" w14:textId="77777777" w:rsidR="00FD72C4" w:rsidRPr="00E94732" w:rsidRDefault="00FD72C4" w:rsidP="00FD72C4">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FD72C4" w:rsidRPr="00E94732" w14:paraId="78954152" w14:textId="77777777" w:rsidTr="00A64975">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14AAB2B" w14:textId="77777777" w:rsidR="00FD72C4" w:rsidRPr="00E94732" w:rsidRDefault="00FD72C4" w:rsidP="00A64975">
            <w:pPr>
              <w:spacing w:after="0" w:line="240" w:lineRule="auto"/>
              <w:ind w:right="213"/>
              <w:rPr>
                <w:rFonts w:cs="Arial"/>
              </w:rPr>
            </w:pPr>
          </w:p>
        </w:tc>
      </w:tr>
    </w:tbl>
    <w:p w14:paraId="10F7E98B" w14:textId="77777777" w:rsidR="00FD72C4" w:rsidRPr="00E94732" w:rsidRDefault="00FD72C4" w:rsidP="00FD72C4">
      <w:pPr>
        <w:spacing w:after="0" w:line="240" w:lineRule="auto"/>
        <w:rPr>
          <w:rFonts w:cs="Arial"/>
          <w:sz w:val="20"/>
          <w:szCs w:val="20"/>
        </w:rPr>
      </w:pPr>
    </w:p>
    <w:p w14:paraId="11C72BA0" w14:textId="77777777" w:rsidR="00FD72C4" w:rsidRPr="00A76BAE" w:rsidRDefault="00FD72C4" w:rsidP="00FD72C4">
      <w:pPr>
        <w:spacing w:after="0" w:line="240" w:lineRule="auto"/>
        <w:rPr>
          <w:rFonts w:cs="Arial"/>
          <w:b/>
        </w:rPr>
      </w:pPr>
      <w:r w:rsidRPr="00A76BAE">
        <w:rPr>
          <w:rFonts w:cs="Arial"/>
          <w:b/>
        </w:rPr>
        <w:t>Specific support for the pupil’s educational, social and emotional needs</w:t>
      </w:r>
    </w:p>
    <w:p w14:paraId="20E16075" w14:textId="77777777" w:rsidR="00FD72C4" w:rsidRPr="00A76BAE" w:rsidRDefault="00FD72C4" w:rsidP="00FD72C4">
      <w:pPr>
        <w:spacing w:after="0" w:line="240" w:lineRule="auto"/>
        <w:rPr>
          <w:rFonts w:cs="Arial"/>
          <w: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FD72C4" w:rsidRPr="00E94732" w14:paraId="4C1100D0" w14:textId="77777777" w:rsidTr="00A64975">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13E3F5A" w14:textId="77777777" w:rsidR="00FD72C4" w:rsidRPr="00E94732" w:rsidRDefault="00FD72C4" w:rsidP="00A64975">
            <w:pPr>
              <w:spacing w:after="0" w:line="240" w:lineRule="auto"/>
              <w:ind w:right="213"/>
              <w:rPr>
                <w:rFonts w:cs="Arial"/>
              </w:rPr>
            </w:pPr>
          </w:p>
        </w:tc>
      </w:tr>
    </w:tbl>
    <w:p w14:paraId="43591058" w14:textId="77777777" w:rsidR="00FD72C4" w:rsidRPr="00E94732" w:rsidRDefault="00FD72C4" w:rsidP="00FD72C4">
      <w:pPr>
        <w:spacing w:after="0" w:line="240" w:lineRule="auto"/>
        <w:rPr>
          <w:rFonts w:cs="Arial"/>
        </w:rPr>
      </w:pPr>
    </w:p>
    <w:p w14:paraId="4AD4CAAC" w14:textId="77777777" w:rsidR="00FD72C4" w:rsidRPr="00A76BAE" w:rsidRDefault="00FD72C4" w:rsidP="00FD72C4">
      <w:pPr>
        <w:spacing w:after="0" w:line="240" w:lineRule="auto"/>
        <w:rPr>
          <w:rFonts w:cs="Arial"/>
          <w:b/>
        </w:rPr>
      </w:pPr>
      <w:r w:rsidRPr="00A76BAE">
        <w:rPr>
          <w:rFonts w:cs="Arial"/>
          <w:b/>
        </w:rPr>
        <w:t>Arrangements for school visits/trips etc</w:t>
      </w:r>
    </w:p>
    <w:p w14:paraId="607005FE" w14:textId="77777777" w:rsidR="00FD72C4" w:rsidRPr="00E94732" w:rsidRDefault="00FD72C4" w:rsidP="00FD72C4">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FD72C4" w:rsidRPr="00E94732" w14:paraId="35E4EBAF" w14:textId="77777777" w:rsidTr="00A64975">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4A2D57D" w14:textId="77777777" w:rsidR="00FD72C4" w:rsidRPr="00E94732" w:rsidRDefault="00FD72C4" w:rsidP="00A64975">
            <w:pPr>
              <w:spacing w:after="0" w:line="240" w:lineRule="auto"/>
              <w:ind w:right="213"/>
              <w:rPr>
                <w:rFonts w:cs="Arial"/>
              </w:rPr>
            </w:pPr>
          </w:p>
        </w:tc>
      </w:tr>
    </w:tbl>
    <w:p w14:paraId="2A327929" w14:textId="77777777" w:rsidR="00FD72C4" w:rsidRPr="00E94732" w:rsidRDefault="00FD72C4" w:rsidP="00FD72C4">
      <w:pPr>
        <w:spacing w:after="0" w:line="240" w:lineRule="auto"/>
        <w:rPr>
          <w:rFonts w:cs="Arial"/>
        </w:rPr>
      </w:pPr>
    </w:p>
    <w:p w14:paraId="6D5ED28A" w14:textId="77777777" w:rsidR="00FD72C4" w:rsidRDefault="00FD72C4" w:rsidP="00FD72C4">
      <w:pPr>
        <w:spacing w:after="0" w:line="240" w:lineRule="auto"/>
        <w:rPr>
          <w:rFonts w:cs="Arial"/>
          <w:b/>
        </w:rPr>
      </w:pPr>
    </w:p>
    <w:p w14:paraId="69BFDE42" w14:textId="77777777" w:rsidR="00FD72C4" w:rsidRPr="00A76BAE" w:rsidRDefault="00FD72C4" w:rsidP="00FD72C4">
      <w:pPr>
        <w:spacing w:after="0" w:line="240" w:lineRule="auto"/>
        <w:rPr>
          <w:rFonts w:cs="Arial"/>
          <w:b/>
        </w:rPr>
      </w:pPr>
      <w:r w:rsidRPr="00A76BAE">
        <w:rPr>
          <w:rFonts w:cs="Arial"/>
          <w:b/>
        </w:rPr>
        <w:t>Other information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FD72C4" w:rsidRPr="00E94732" w14:paraId="265AF452" w14:textId="77777777" w:rsidTr="00A64975">
        <w:trPr>
          <w:trHeight w:val="926"/>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0BE7A00" w14:textId="77777777" w:rsidR="00FD72C4" w:rsidRPr="00E94732" w:rsidRDefault="00FD72C4" w:rsidP="00A64975">
            <w:pPr>
              <w:spacing w:after="0" w:line="240" w:lineRule="auto"/>
              <w:ind w:right="213"/>
              <w:rPr>
                <w:rFonts w:cs="Arial"/>
              </w:rPr>
            </w:pPr>
          </w:p>
        </w:tc>
      </w:tr>
    </w:tbl>
    <w:p w14:paraId="0A5BA89D" w14:textId="77777777" w:rsidR="00FD72C4" w:rsidRPr="00E94732" w:rsidRDefault="00FD72C4" w:rsidP="00FD72C4">
      <w:pPr>
        <w:spacing w:after="0" w:line="240" w:lineRule="auto"/>
        <w:rPr>
          <w:rFonts w:cs="Arial"/>
        </w:rPr>
      </w:pPr>
    </w:p>
    <w:p w14:paraId="79603E33" w14:textId="77777777" w:rsidR="00FD72C4" w:rsidRPr="00A76BAE" w:rsidRDefault="00FD72C4" w:rsidP="00FD72C4">
      <w:pPr>
        <w:spacing w:after="0" w:line="240" w:lineRule="auto"/>
        <w:rPr>
          <w:rFonts w:cs="Arial"/>
          <w:b/>
        </w:rPr>
      </w:pPr>
      <w:r w:rsidRPr="00A76BAE">
        <w:rPr>
          <w:rFonts w:cs="Arial"/>
          <w:b/>
        </w:rPr>
        <w:t>Describe what constitutes an emergency, and the action to take if this occurs</w:t>
      </w:r>
    </w:p>
    <w:p w14:paraId="7C3F24B2" w14:textId="77777777" w:rsidR="00FD72C4" w:rsidRPr="00E94732" w:rsidRDefault="00FD72C4" w:rsidP="00FD72C4">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FD72C4" w:rsidRPr="00E94732" w14:paraId="615E2C61" w14:textId="77777777" w:rsidTr="00A64975">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D6FB422" w14:textId="77777777" w:rsidR="00FD72C4" w:rsidRPr="00E94732" w:rsidRDefault="00FD72C4" w:rsidP="00A64975">
            <w:pPr>
              <w:spacing w:after="0" w:line="240" w:lineRule="auto"/>
              <w:ind w:right="213"/>
              <w:rPr>
                <w:rFonts w:cs="Arial"/>
              </w:rPr>
            </w:pPr>
          </w:p>
        </w:tc>
      </w:tr>
    </w:tbl>
    <w:p w14:paraId="74D96FA2" w14:textId="77777777" w:rsidR="00FD72C4" w:rsidRPr="00E94732" w:rsidRDefault="00FD72C4" w:rsidP="00FD72C4">
      <w:pPr>
        <w:spacing w:after="0" w:line="240" w:lineRule="auto"/>
        <w:rPr>
          <w:rFonts w:cs="Arial"/>
          <w:sz w:val="20"/>
          <w:szCs w:val="20"/>
        </w:rPr>
      </w:pPr>
    </w:p>
    <w:p w14:paraId="549C975B" w14:textId="77777777" w:rsidR="00FD72C4" w:rsidRPr="00A76BAE" w:rsidRDefault="00FD72C4" w:rsidP="00FD72C4">
      <w:pPr>
        <w:spacing w:after="0" w:line="240" w:lineRule="auto"/>
        <w:rPr>
          <w:rFonts w:cs="Arial"/>
          <w:b/>
          <w:i/>
          <w:iCs/>
        </w:rPr>
      </w:pPr>
      <w:r w:rsidRPr="00A76BAE">
        <w:rPr>
          <w:rFonts w:cs="Arial"/>
          <w:b/>
        </w:rPr>
        <w:t xml:space="preserve">Who is responsible in an emergency </w:t>
      </w:r>
      <w:r w:rsidRPr="00A76BAE">
        <w:rPr>
          <w:rFonts w:cs="Arial"/>
          <w:b/>
          <w:i/>
          <w:iCs/>
        </w:rPr>
        <w:t>(state if different for off-site activities)</w:t>
      </w:r>
    </w:p>
    <w:p w14:paraId="1667617E" w14:textId="77777777" w:rsidR="00FD72C4" w:rsidRPr="00E94732" w:rsidRDefault="00FD72C4" w:rsidP="00FD72C4">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FD72C4" w:rsidRPr="00E94732" w14:paraId="6EAC5076" w14:textId="77777777" w:rsidTr="00A64975">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713D3AD" w14:textId="77777777" w:rsidR="00FD72C4" w:rsidRPr="00E94732" w:rsidRDefault="00FD72C4" w:rsidP="00A64975">
            <w:pPr>
              <w:spacing w:after="0" w:line="240" w:lineRule="auto"/>
              <w:rPr>
                <w:rFonts w:cs="Arial"/>
              </w:rPr>
            </w:pPr>
            <w:r>
              <w:rPr>
                <w:rFonts w:cs="Arial"/>
              </w:rPr>
              <w:t xml:space="preserve"> </w:t>
            </w:r>
          </w:p>
        </w:tc>
      </w:tr>
    </w:tbl>
    <w:p w14:paraId="6397BD0B" w14:textId="77777777" w:rsidR="00FD72C4" w:rsidRPr="00E94732" w:rsidRDefault="00FD72C4" w:rsidP="00FD72C4">
      <w:pPr>
        <w:spacing w:after="0" w:line="240" w:lineRule="auto"/>
        <w:rPr>
          <w:rFonts w:cs="Arial"/>
          <w:sz w:val="20"/>
          <w:szCs w:val="20"/>
        </w:rPr>
      </w:pPr>
    </w:p>
    <w:p w14:paraId="4F3C4AB4" w14:textId="77777777" w:rsidR="00FD72C4" w:rsidRPr="00A76BAE" w:rsidRDefault="00FD72C4" w:rsidP="00FD72C4">
      <w:pPr>
        <w:spacing w:after="0" w:line="240" w:lineRule="auto"/>
        <w:rPr>
          <w:rFonts w:cs="Arial"/>
          <w:b/>
        </w:rPr>
      </w:pPr>
      <w:r w:rsidRPr="00A76BAE">
        <w:rPr>
          <w:rFonts w:cs="Arial"/>
          <w:b/>
        </w:rPr>
        <w:t>Plan developed with</w:t>
      </w:r>
    </w:p>
    <w:p w14:paraId="570AB0F5" w14:textId="77777777" w:rsidR="00FD72C4" w:rsidRPr="00E94732" w:rsidRDefault="00FD72C4" w:rsidP="00FD72C4">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FD72C4" w:rsidRPr="00E94732" w14:paraId="6560D36E" w14:textId="77777777" w:rsidTr="00A64975">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033917A" w14:textId="77777777" w:rsidR="00FD72C4" w:rsidRPr="00E94732" w:rsidRDefault="00FD72C4" w:rsidP="00A64975">
            <w:pPr>
              <w:spacing w:after="0" w:line="240" w:lineRule="auto"/>
              <w:ind w:right="213"/>
              <w:rPr>
                <w:rFonts w:cs="Arial"/>
              </w:rPr>
            </w:pPr>
          </w:p>
        </w:tc>
      </w:tr>
    </w:tbl>
    <w:p w14:paraId="4E9C0232" w14:textId="77777777" w:rsidR="00FD72C4" w:rsidRPr="00E94732" w:rsidRDefault="00FD72C4" w:rsidP="00FD72C4">
      <w:pPr>
        <w:spacing w:after="0" w:line="240" w:lineRule="auto"/>
        <w:rPr>
          <w:rFonts w:cs="Arial"/>
          <w:sz w:val="2"/>
          <w:szCs w:val="2"/>
        </w:rPr>
      </w:pPr>
    </w:p>
    <w:p w14:paraId="520D0CD5" w14:textId="77777777" w:rsidR="00FD72C4" w:rsidRPr="00E94732" w:rsidRDefault="00FD72C4" w:rsidP="00FD72C4">
      <w:pPr>
        <w:spacing w:after="0" w:line="240" w:lineRule="auto"/>
        <w:rPr>
          <w:rFonts w:cs="Arial"/>
          <w:sz w:val="20"/>
          <w:szCs w:val="20"/>
        </w:rPr>
      </w:pPr>
    </w:p>
    <w:p w14:paraId="59B22AF5" w14:textId="77777777" w:rsidR="00FD72C4" w:rsidRPr="00A76BAE" w:rsidRDefault="00FD72C4" w:rsidP="00FD72C4">
      <w:pPr>
        <w:spacing w:after="0" w:line="240" w:lineRule="auto"/>
        <w:rPr>
          <w:rFonts w:cs="Arial"/>
          <w:b/>
        </w:rPr>
      </w:pPr>
      <w:r w:rsidRPr="00A76BAE">
        <w:rPr>
          <w:rFonts w:cs="Arial"/>
          <w:b/>
        </w:rPr>
        <w:t>Staff training needed/undertaken – who, what, when</w:t>
      </w:r>
    </w:p>
    <w:p w14:paraId="2326E235" w14:textId="77777777" w:rsidR="00FD72C4" w:rsidRPr="00E94732" w:rsidRDefault="00FD72C4" w:rsidP="00FD72C4">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FD72C4" w:rsidRPr="00E94732" w14:paraId="6E845C0D" w14:textId="77777777" w:rsidTr="00A64975">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5C0BFA1" w14:textId="77777777" w:rsidR="00FD72C4" w:rsidRPr="00E94732" w:rsidRDefault="00FD72C4" w:rsidP="00A64975">
            <w:pPr>
              <w:spacing w:after="0" w:line="240" w:lineRule="auto"/>
              <w:ind w:right="213"/>
              <w:rPr>
                <w:rFonts w:cs="Arial"/>
              </w:rPr>
            </w:pPr>
          </w:p>
        </w:tc>
      </w:tr>
    </w:tbl>
    <w:p w14:paraId="66CC5362" w14:textId="77777777" w:rsidR="00FD72C4" w:rsidRPr="00E94732" w:rsidRDefault="00FD72C4" w:rsidP="00FD72C4">
      <w:pPr>
        <w:spacing w:after="0" w:line="240" w:lineRule="auto"/>
        <w:rPr>
          <w:rFonts w:cs="Arial"/>
          <w:sz w:val="20"/>
          <w:szCs w:val="20"/>
        </w:rPr>
      </w:pPr>
    </w:p>
    <w:p w14:paraId="47A7CFC3" w14:textId="77777777" w:rsidR="00FD72C4" w:rsidRPr="00A76BAE" w:rsidRDefault="00FD72C4" w:rsidP="00FD72C4">
      <w:pPr>
        <w:spacing w:after="0" w:line="240" w:lineRule="auto"/>
        <w:rPr>
          <w:rFonts w:cs="Arial"/>
          <w:b/>
        </w:rPr>
      </w:pPr>
      <w:r w:rsidRPr="00A76BAE">
        <w:rPr>
          <w:rFonts w:cs="Arial"/>
          <w:b/>
        </w:rPr>
        <w:t>Form copied to</w:t>
      </w:r>
    </w:p>
    <w:p w14:paraId="0BDA3AAB" w14:textId="77777777" w:rsidR="00FD72C4" w:rsidRPr="00E94732" w:rsidRDefault="00FD72C4" w:rsidP="00FD72C4">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FD72C4" w:rsidRPr="00E94732" w14:paraId="5A09EA90" w14:textId="77777777" w:rsidTr="00A64975">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E0968E5" w14:textId="77777777" w:rsidR="00FD72C4" w:rsidRPr="00E94732" w:rsidRDefault="00FD72C4" w:rsidP="00A64975">
            <w:pPr>
              <w:spacing w:after="0" w:line="240" w:lineRule="auto"/>
              <w:ind w:right="213"/>
              <w:rPr>
                <w:rFonts w:cs="Arial"/>
              </w:rPr>
            </w:pPr>
          </w:p>
        </w:tc>
      </w:tr>
    </w:tbl>
    <w:p w14:paraId="49787A31" w14:textId="77777777" w:rsidR="00FD72C4" w:rsidRDefault="00FD72C4" w:rsidP="00FD72C4"/>
    <w:p w14:paraId="2DF48883" w14:textId="77777777" w:rsidR="00FD72C4" w:rsidRDefault="00FD72C4" w:rsidP="007519EF"/>
    <w:sectPr w:rsidR="00FD72C4" w:rsidSect="00C90D66">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04D99" w14:textId="77777777" w:rsidR="00A33334" w:rsidRDefault="00A33334" w:rsidP="00C90D66">
      <w:pPr>
        <w:spacing w:after="0" w:line="240" w:lineRule="auto"/>
      </w:pPr>
      <w:r>
        <w:separator/>
      </w:r>
    </w:p>
  </w:endnote>
  <w:endnote w:type="continuationSeparator" w:id="0">
    <w:p w14:paraId="3AD72B96" w14:textId="77777777" w:rsidR="00A33334" w:rsidRDefault="00A33334" w:rsidP="00C90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1414625"/>
      <w:docPartObj>
        <w:docPartGallery w:val="Page Numbers (Bottom of Page)"/>
        <w:docPartUnique/>
      </w:docPartObj>
    </w:sdtPr>
    <w:sdtEndPr>
      <w:rPr>
        <w:noProof/>
      </w:rPr>
    </w:sdtEndPr>
    <w:sdtContent>
      <w:p w14:paraId="4BA7579C" w14:textId="77777777" w:rsidR="00C90D66" w:rsidRDefault="00C90D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D8DB34" w14:textId="77777777" w:rsidR="00C90D66" w:rsidRDefault="00C90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B1F88" w14:textId="77777777" w:rsidR="00A33334" w:rsidRDefault="00A33334" w:rsidP="00C90D66">
      <w:pPr>
        <w:spacing w:after="0" w:line="240" w:lineRule="auto"/>
      </w:pPr>
      <w:r>
        <w:separator/>
      </w:r>
    </w:p>
  </w:footnote>
  <w:footnote w:type="continuationSeparator" w:id="0">
    <w:p w14:paraId="4CE4EF9D" w14:textId="77777777" w:rsidR="00A33334" w:rsidRDefault="00A33334" w:rsidP="00C90D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567E0"/>
    <w:multiLevelType w:val="hybridMultilevel"/>
    <w:tmpl w:val="7B0CE9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8B753BB"/>
    <w:multiLevelType w:val="hybridMultilevel"/>
    <w:tmpl w:val="CE484696"/>
    <w:lvl w:ilvl="0" w:tplc="3348A63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AA278B9"/>
    <w:multiLevelType w:val="hybridMultilevel"/>
    <w:tmpl w:val="ECD65AF8"/>
    <w:lvl w:ilvl="0" w:tplc="3348A63C">
      <w:numFmt w:val="bullet"/>
      <w:lvlText w:val=""/>
      <w:lvlJc w:val="left"/>
      <w:pPr>
        <w:ind w:left="360" w:hanging="360"/>
      </w:pPr>
      <w:rPr>
        <w:rFonts w:ascii="Symbol" w:eastAsiaTheme="minorHAnsi"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5AE16B0"/>
    <w:multiLevelType w:val="hybridMultilevel"/>
    <w:tmpl w:val="4260C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CD32E5"/>
    <w:multiLevelType w:val="hybridMultilevel"/>
    <w:tmpl w:val="4CBC2E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41476859">
    <w:abstractNumId w:val="3"/>
  </w:num>
  <w:num w:numId="2" w16cid:durableId="362171155">
    <w:abstractNumId w:val="2"/>
  </w:num>
  <w:num w:numId="3" w16cid:durableId="582837281">
    <w:abstractNumId w:val="1"/>
  </w:num>
  <w:num w:numId="4" w16cid:durableId="1792046788">
    <w:abstractNumId w:val="4"/>
  </w:num>
  <w:num w:numId="5" w16cid:durableId="1207452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519EF"/>
    <w:rsid w:val="00001682"/>
    <w:rsid w:val="00005C4C"/>
    <w:rsid w:val="0009201B"/>
    <w:rsid w:val="001638DD"/>
    <w:rsid w:val="00166653"/>
    <w:rsid w:val="001C37F2"/>
    <w:rsid w:val="0025350E"/>
    <w:rsid w:val="002E48EB"/>
    <w:rsid w:val="003D3599"/>
    <w:rsid w:val="003E0353"/>
    <w:rsid w:val="006364AB"/>
    <w:rsid w:val="00701DB7"/>
    <w:rsid w:val="00712D9D"/>
    <w:rsid w:val="007519EF"/>
    <w:rsid w:val="007C35C8"/>
    <w:rsid w:val="008A1BED"/>
    <w:rsid w:val="009E1875"/>
    <w:rsid w:val="00A33334"/>
    <w:rsid w:val="00A924C0"/>
    <w:rsid w:val="00C04297"/>
    <w:rsid w:val="00C06F97"/>
    <w:rsid w:val="00C90D66"/>
    <w:rsid w:val="00D1265A"/>
    <w:rsid w:val="00E65DBE"/>
    <w:rsid w:val="00EB0C9F"/>
    <w:rsid w:val="00F023EA"/>
    <w:rsid w:val="00F3085C"/>
    <w:rsid w:val="00FC54A3"/>
    <w:rsid w:val="00FD7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F177A"/>
  <w15:docId w15:val="{15C4904A-9073-4B14-8383-0B0ECA54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D72C4"/>
    <w:pPr>
      <w:pageBreakBefore/>
      <w:spacing w:after="240" w:line="240" w:lineRule="auto"/>
      <w:outlineLvl w:val="0"/>
    </w:pPr>
    <w:rPr>
      <w:rFonts w:ascii="Arial" w:eastAsia="Times New Roman" w:hAnsi="Arial" w:cs="Times New Roman"/>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72C4"/>
    <w:pPr>
      <w:ind w:left="720"/>
      <w:contextualSpacing/>
    </w:pPr>
  </w:style>
  <w:style w:type="paragraph" w:styleId="BalloonText">
    <w:name w:val="Balloon Text"/>
    <w:basedOn w:val="Normal"/>
    <w:link w:val="BalloonTextChar"/>
    <w:uiPriority w:val="99"/>
    <w:semiHidden/>
    <w:unhideWhenUsed/>
    <w:rsid w:val="00FD72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72C4"/>
    <w:rPr>
      <w:rFonts w:ascii="Tahoma" w:hAnsi="Tahoma" w:cs="Tahoma"/>
      <w:sz w:val="16"/>
      <w:szCs w:val="16"/>
    </w:rPr>
  </w:style>
  <w:style w:type="character" w:customStyle="1" w:styleId="Heading1Char">
    <w:name w:val="Heading 1 Char"/>
    <w:basedOn w:val="DefaultParagraphFont"/>
    <w:link w:val="Heading1"/>
    <w:rsid w:val="00FD72C4"/>
    <w:rPr>
      <w:rFonts w:ascii="Arial" w:eastAsia="Times New Roman" w:hAnsi="Arial" w:cs="Times New Roman"/>
      <w:b/>
      <w:color w:val="104F75"/>
      <w:sz w:val="36"/>
      <w:szCs w:val="24"/>
      <w:lang w:eastAsia="en-GB"/>
    </w:rPr>
  </w:style>
  <w:style w:type="paragraph" w:styleId="Header">
    <w:name w:val="header"/>
    <w:basedOn w:val="Normal"/>
    <w:link w:val="HeaderChar"/>
    <w:uiPriority w:val="99"/>
    <w:unhideWhenUsed/>
    <w:rsid w:val="00C90D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D66"/>
  </w:style>
  <w:style w:type="paragraph" w:styleId="Footer">
    <w:name w:val="footer"/>
    <w:basedOn w:val="Normal"/>
    <w:link w:val="FooterChar"/>
    <w:uiPriority w:val="99"/>
    <w:unhideWhenUsed/>
    <w:rsid w:val="00C90D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D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3621ef2-95c9-4c84-a0dc-90396fad6ab6">
      <Terms xmlns="http://schemas.microsoft.com/office/infopath/2007/PartnerControls"/>
    </lcf76f155ced4ddcb4097134ff3c332f>
    <TaxCatchAll xmlns="d0c25a87-e153-4829-90b5-5c7d4ae7eb9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C97AF7F3E84B541921F57676C6E6950" ma:contentTypeVersion="14" ma:contentTypeDescription="Create a new document." ma:contentTypeScope="" ma:versionID="8356a0dd1e1695de3162374b2b480f91">
  <xsd:schema xmlns:xsd="http://www.w3.org/2001/XMLSchema" xmlns:xs="http://www.w3.org/2001/XMLSchema" xmlns:p="http://schemas.microsoft.com/office/2006/metadata/properties" xmlns:ns2="d3621ef2-95c9-4c84-a0dc-90396fad6ab6" xmlns:ns3="d0c25a87-e153-4829-90b5-5c7d4ae7eb9f" targetNamespace="http://schemas.microsoft.com/office/2006/metadata/properties" ma:root="true" ma:fieldsID="32ae3e0b60135f33d26943856dad80f6" ns2:_="" ns3:_="">
    <xsd:import namespace="d3621ef2-95c9-4c84-a0dc-90396fad6ab6"/>
    <xsd:import namespace="d0c25a87-e153-4829-90b5-5c7d4ae7eb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21ef2-95c9-4c84-a0dc-90396fad6a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25a87-e153-4829-90b5-5c7d4ae7eb9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f078d93-5b56-46c1-b207-5e3e751605ab}" ma:internalName="TaxCatchAll" ma:showField="CatchAllData" ma:web="d0c25a87-e153-4829-90b5-5c7d4ae7eb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4C1C5D-D4B0-4EA1-BB4B-364B09504069}">
  <ds:schemaRefs>
    <ds:schemaRef ds:uri="http://schemas.microsoft.com/sharepoint/v3/contenttype/forms"/>
  </ds:schemaRefs>
</ds:datastoreItem>
</file>

<file path=customXml/itemProps2.xml><?xml version="1.0" encoding="utf-8"?>
<ds:datastoreItem xmlns:ds="http://schemas.openxmlformats.org/officeDocument/2006/customXml" ds:itemID="{617503CF-7E50-41F7-93B9-84CC4A4FDB1E}">
  <ds:schemaRefs>
    <ds:schemaRef ds:uri="http://schemas.microsoft.com/office/2006/metadata/properties"/>
    <ds:schemaRef ds:uri="http://schemas.microsoft.com/office/infopath/2007/PartnerControls"/>
    <ds:schemaRef ds:uri="d3621ef2-95c9-4c84-a0dc-90396fad6ab6"/>
    <ds:schemaRef ds:uri="d0c25a87-e153-4829-90b5-5c7d4ae7eb9f"/>
  </ds:schemaRefs>
</ds:datastoreItem>
</file>

<file path=customXml/itemProps3.xml><?xml version="1.0" encoding="utf-8"?>
<ds:datastoreItem xmlns:ds="http://schemas.openxmlformats.org/officeDocument/2006/customXml" ds:itemID="{123D7701-9996-44D8-A8D6-188B7E38A05B}"/>
</file>

<file path=docProps/app.xml><?xml version="1.0" encoding="utf-8"?>
<Properties xmlns="http://schemas.openxmlformats.org/officeDocument/2006/extended-properties" xmlns:vt="http://schemas.openxmlformats.org/officeDocument/2006/docPropsVTypes">
  <Template>Normal</Template>
  <TotalTime>0</TotalTime>
  <Pages>15</Pages>
  <Words>3411</Words>
  <Characters>18391</Characters>
  <Application>Microsoft Office Word</Application>
  <DocSecurity>0</DocSecurity>
  <Lines>375</Lines>
  <Paragraphs>218</Paragraphs>
  <ScaleCrop>false</ScaleCrop>
  <HeadingPairs>
    <vt:vector size="2" baseType="variant">
      <vt:variant>
        <vt:lpstr>Title</vt:lpstr>
      </vt:variant>
      <vt:variant>
        <vt:i4>1</vt:i4>
      </vt:variant>
    </vt:vector>
  </HeadingPairs>
  <TitlesOfParts>
    <vt:vector size="1" baseType="lpstr">
      <vt:lpstr/>
    </vt:vector>
  </TitlesOfParts>
  <Company>Woodcote Primary School</Company>
  <LinksUpToDate>false</LinksUpToDate>
  <CharactersWithSpaces>21584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Liz Hunt</cp:lastModifiedBy>
  <cp:revision>2</cp:revision>
  <dcterms:created xsi:type="dcterms:W3CDTF">2026-01-28T17:47:00Z</dcterms:created>
  <dcterms:modified xsi:type="dcterms:W3CDTF">2026-01-28T17:47:00Z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0x0101003C97AF7F3E84B541921F57676C6E6950</vt:lpwstr>
  </property>
  <property fmtid="{D5CDD505-2E9C-101B-9397-08002B2CF9AE}" pid="3" name="MediaServiceImageTags">
    <vt:lpwstr/>
  </property>
</Properties>
</file>